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2FC" w:rsidRDefault="005C12FC" w:rsidP="00BB7B96">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w:t>
      </w:r>
      <w:r w:rsidRPr="00855127">
        <w:rPr>
          <w:rFonts w:ascii="ＭＳ ゴシック" w:eastAsia="ＭＳ ゴシック" w:hAnsi="ＭＳ ゴシック" w:hint="eastAsia"/>
          <w:b/>
          <w:sz w:val="32"/>
          <w:szCs w:val="36"/>
        </w:rPr>
        <w:t>老人福祉センター</w:t>
      </w:r>
      <w:r>
        <w:rPr>
          <w:rFonts w:ascii="ＭＳ ゴシック" w:eastAsia="ＭＳ ゴシック" w:hAnsi="ＭＳ ゴシック" w:hint="eastAsia"/>
          <w:b/>
          <w:color w:val="000000" w:themeColor="text1"/>
          <w:sz w:val="32"/>
          <w:szCs w:val="36"/>
        </w:rPr>
        <w:t>横浜市</w:t>
      </w:r>
      <w:r w:rsidR="00855127">
        <w:rPr>
          <w:rFonts w:ascii="ＭＳ ゴシック" w:eastAsia="ＭＳ ゴシック" w:hAnsi="ＭＳ ゴシック" w:hint="eastAsia"/>
          <w:b/>
          <w:color w:val="000000" w:themeColor="text1"/>
          <w:sz w:val="32"/>
          <w:szCs w:val="36"/>
        </w:rPr>
        <w:t>ユートピア青葉</w:t>
      </w:r>
      <w:r>
        <w:rPr>
          <w:rFonts w:ascii="ＭＳ ゴシック" w:eastAsia="ＭＳ ゴシック" w:hAnsi="ＭＳ ゴシック" w:hint="eastAsia"/>
          <w:b/>
          <w:color w:val="000000" w:themeColor="text1"/>
          <w:sz w:val="32"/>
          <w:szCs w:val="36"/>
        </w:rPr>
        <w:t>～</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855127" w:rsidRDefault="00492AA2" w:rsidP="004B66BA">
      <w:pPr>
        <w:ind w:left="214" w:hangingChars="100" w:hanging="214"/>
        <w:rPr>
          <w:rFonts w:hAnsi="ＭＳ 明朝"/>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5C12FC">
        <w:rPr>
          <w:rFonts w:hAnsi="ＭＳ 明朝" w:hint="eastAsia"/>
          <w:color w:val="000000" w:themeColor="text1"/>
        </w:rPr>
        <w:t>、各書類にはページ数及び</w:t>
      </w:r>
      <w:r w:rsidR="005C12FC" w:rsidRPr="00855127">
        <w:rPr>
          <w:rFonts w:ascii="HGS創英角ｺﾞｼｯｸUB" w:eastAsia="HGS創英角ｺﾞｼｯｸUB" w:hAnsi="HGS創英角ｺﾞｼｯｸUB" w:hint="eastAsia"/>
          <w:u w:val="wave"/>
        </w:rPr>
        <w:t>インデックスを付けてください。</w:t>
      </w:r>
    </w:p>
    <w:p w:rsidR="004B66BA" w:rsidRPr="005C12FC" w:rsidRDefault="00492AA2" w:rsidP="00492AA2">
      <w:pPr>
        <w:ind w:left="214" w:hangingChars="100" w:hanging="214"/>
        <w:rPr>
          <w:rFonts w:hAnsi="ＭＳ 明朝"/>
          <w:color w:val="FF0000"/>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4B66BA" w:rsidRPr="004B07CA">
        <w:rPr>
          <w:rFonts w:hAnsi="ＭＳ 明朝" w:hint="eastAsia"/>
          <w:color w:val="000000" w:themeColor="text1"/>
        </w:rPr>
        <w:t>正本１部、副本</w:t>
      </w:r>
      <w:r w:rsidR="00855127">
        <w:rPr>
          <w:rFonts w:hAnsi="ＭＳ 明朝" w:hint="eastAsia"/>
          <w:color w:val="000000" w:themeColor="text1"/>
        </w:rPr>
        <w:t>３</w:t>
      </w:r>
      <w:r w:rsidR="004B66BA" w:rsidRPr="004B07CA">
        <w:rPr>
          <w:rFonts w:hAnsi="ＭＳ 明朝" w:hint="eastAsia"/>
          <w:color w:val="000000" w:themeColor="text1"/>
        </w:rPr>
        <w:t>部及び応募団体が特定できないようにしたうえでファイルに綴じた</w:t>
      </w:r>
      <w:r w:rsidR="00855127">
        <w:rPr>
          <w:rFonts w:hAnsi="ＭＳ 明朝" w:hint="eastAsia"/>
          <w:color w:val="000000" w:themeColor="text1"/>
        </w:rPr>
        <w:t>８</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82118E">
        <w:rPr>
          <w:rFonts w:hAnsi="ＭＳ 明朝" w:hint="eastAsia"/>
          <w:color w:val="000000" w:themeColor="text1"/>
        </w:rPr>
        <w:t>４</w:t>
      </w:r>
      <w:bookmarkStart w:id="0" w:name="_GoBack"/>
      <w:bookmarkEnd w:id="0"/>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253BCB">
              <w:rPr>
                <w:rFonts w:hAnsi="ＭＳ 明朝" w:hint="eastAsia"/>
                <w:sz w:val="20"/>
                <w:szCs w:val="20"/>
                <w:lang w:eastAsia="zh-TW"/>
              </w:rPr>
              <w:t xml:space="preserve">　</w:t>
            </w:r>
            <w:r w:rsidR="005C12FC" w:rsidRPr="00253BCB">
              <w:rPr>
                <w:rFonts w:hAnsi="ＭＳ 明朝" w:hint="eastAsia"/>
                <w:sz w:val="20"/>
                <w:szCs w:val="20"/>
              </w:rPr>
              <w:t>自主企画事業計画書及び自主事業別計画書</w:t>
            </w:r>
            <w:r w:rsidR="00492AA2" w:rsidRPr="00253BCB">
              <w:rPr>
                <w:rFonts w:hAnsi="ＭＳ 明朝" w:hint="eastAsia"/>
                <w:sz w:val="20"/>
                <w:szCs w:val="20"/>
                <w:lang w:eastAsia="zh-TW"/>
              </w:rPr>
              <w:t>（様式４</w:t>
            </w:r>
            <w:r w:rsidR="005C12FC" w:rsidRPr="00253BCB">
              <w:rPr>
                <w:rFonts w:hAnsi="ＭＳ 明朝" w:hint="eastAsia"/>
                <w:sz w:val="20"/>
                <w:szCs w:val="20"/>
              </w:rPr>
              <w:t>－①、②</w:t>
            </w:r>
            <w:r w:rsidR="00492AA2" w:rsidRPr="00253BCB">
              <w:rPr>
                <w:rFonts w:hAnsi="ＭＳ 明朝" w:hint="eastAsia"/>
                <w:sz w:val="20"/>
                <w:szCs w:val="20"/>
                <w:lang w:eastAsia="zh-TW"/>
              </w:rPr>
              <w:t>）</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5B7306" w:rsidRPr="00B931A7" w:rsidRDefault="005B7306" w:rsidP="005B7306">
      <w:pPr>
        <w:tabs>
          <w:tab w:val="left" w:pos="6206"/>
        </w:tabs>
        <w:ind w:left="214" w:hangingChars="100" w:hanging="214"/>
        <w:rPr>
          <w:rFonts w:hAnsi="ＭＳ 明朝"/>
          <w:bCs/>
          <w:color w:val="000000" w:themeColor="text1"/>
        </w:rPr>
      </w:pPr>
      <w:r w:rsidRPr="00B931A7">
        <w:rPr>
          <w:rFonts w:hint="eastAsia"/>
          <w:color w:val="000000" w:themeColor="text1"/>
        </w:rPr>
        <w:t>※提出日時点で前事業年度の決算が確定していない場合は、決算が確定している直近の事業年度及び直近の３か年度の書類をそれぞれ御提出ください。</w:t>
      </w:r>
    </w:p>
    <w:sectPr w:rsidR="005B7306"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53BCB"/>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A6AE4"/>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2FC"/>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118E"/>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55127"/>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2C5F"/>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3FA3"/>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AD9"/>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400C2076"/>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E85EB-12D1-4BAD-86CF-EE24A8DD7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1338</Words>
  <Characters>148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五十嵐 崇</cp:lastModifiedBy>
  <cp:revision>13</cp:revision>
  <cp:lastPrinted>2021-05-11T09:23:00Z</cp:lastPrinted>
  <dcterms:created xsi:type="dcterms:W3CDTF">2019-10-16T10:01:00Z</dcterms:created>
  <dcterms:modified xsi:type="dcterms:W3CDTF">2021-05-11T09:34:00Z</dcterms:modified>
</cp:coreProperties>
</file>