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37" w:rsidRDefault="00CA4241" w:rsidP="00CA4241">
      <w:pPr>
        <w:pStyle w:val="a3"/>
        <w:jc w:val="center"/>
        <w:rPr>
          <w:rFonts w:asciiTheme="minorEastAsia" w:eastAsiaTheme="minorEastAsia" w:hAnsiTheme="minorEastAsia" w:cs="ＭＳ明朝"/>
          <w:b/>
          <w:color w:val="000000" w:themeColor="text1"/>
          <w:kern w:val="0"/>
          <w:sz w:val="24"/>
        </w:rPr>
      </w:pPr>
      <w:r w:rsidRPr="00CA4241">
        <w:rPr>
          <w:rFonts w:asciiTheme="minorEastAsia" w:eastAsiaTheme="minorEastAsia" w:hAnsiTheme="minorEastAsia" w:cs="ＭＳ明朝" w:hint="eastAsia"/>
          <w:b/>
          <w:color w:val="000000" w:themeColor="text1"/>
          <w:kern w:val="0"/>
          <w:sz w:val="24"/>
        </w:rPr>
        <w:t>「</w:t>
      </w:r>
      <w:r w:rsidR="00EC1137" w:rsidRPr="00CA4241">
        <w:rPr>
          <w:rFonts w:asciiTheme="minorEastAsia" w:eastAsiaTheme="minorEastAsia" w:hAnsiTheme="minorEastAsia" w:cs="ＭＳ明朝" w:hint="eastAsia"/>
          <w:b/>
          <w:color w:val="000000" w:themeColor="text1"/>
          <w:kern w:val="0"/>
          <w:sz w:val="24"/>
        </w:rPr>
        <w:t>居宅サービス事業所等の従事者へのワクチン接種について</w:t>
      </w:r>
      <w:r w:rsidRPr="00CA4241">
        <w:rPr>
          <w:rFonts w:asciiTheme="minorEastAsia" w:eastAsiaTheme="minorEastAsia" w:hAnsiTheme="minorEastAsia" w:cs="ＭＳ明朝" w:hint="eastAsia"/>
          <w:b/>
          <w:color w:val="000000" w:themeColor="text1"/>
          <w:kern w:val="0"/>
          <w:sz w:val="24"/>
        </w:rPr>
        <w:t>」</w:t>
      </w:r>
      <w:r w:rsidR="00EC1137" w:rsidRPr="00CA4241">
        <w:rPr>
          <w:rFonts w:asciiTheme="minorEastAsia" w:eastAsiaTheme="minorEastAsia" w:hAnsiTheme="minorEastAsia" w:cs="ＭＳ明朝" w:hint="eastAsia"/>
          <w:b/>
          <w:color w:val="000000" w:themeColor="text1"/>
          <w:kern w:val="0"/>
          <w:sz w:val="24"/>
        </w:rPr>
        <w:t>Ｑ＆Ａ</w:t>
      </w:r>
    </w:p>
    <w:p w:rsidR="00221AFD" w:rsidRDefault="00221AFD" w:rsidP="00CA4241">
      <w:pPr>
        <w:pStyle w:val="a3"/>
        <w:jc w:val="center"/>
        <w:rPr>
          <w:rFonts w:asciiTheme="minorEastAsia" w:eastAsiaTheme="minorEastAsia" w:hAnsiTheme="minorEastAsia" w:cs="ＭＳ明朝"/>
          <w:b/>
          <w:color w:val="000000" w:themeColor="text1"/>
          <w:kern w:val="0"/>
          <w:sz w:val="24"/>
        </w:rPr>
      </w:pPr>
    </w:p>
    <w:p w:rsidR="00EC1137" w:rsidRPr="00CA4241" w:rsidRDefault="00EC1137" w:rsidP="00EC1137">
      <w:pPr>
        <w:pStyle w:val="a3"/>
        <w:rPr>
          <w:rFonts w:asciiTheme="minorEastAsia" w:eastAsiaTheme="minorEastAsia" w:hAnsiTheme="minorEastAsia" w:cs="ＭＳ明朝"/>
          <w:b/>
          <w:color w:val="1F4E79" w:themeColor="accent1" w:themeShade="80"/>
          <w:kern w:val="0"/>
          <w:sz w:val="24"/>
        </w:rPr>
      </w:pPr>
      <w:r w:rsidRPr="00CA4241">
        <w:rPr>
          <w:rFonts w:asciiTheme="minorEastAsia" w:eastAsiaTheme="minorEastAsia" w:hAnsiTheme="minorEastAsia" w:cs="ＭＳ明朝" w:hint="eastAsia"/>
          <w:b/>
          <w:color w:val="1F4E79" w:themeColor="accent1" w:themeShade="80"/>
          <w:kern w:val="0"/>
          <w:sz w:val="24"/>
        </w:rPr>
        <w:t>＜接種</w:t>
      </w:r>
      <w:r w:rsidR="002A7BAE" w:rsidRPr="00CA4241">
        <w:rPr>
          <w:rFonts w:asciiTheme="minorEastAsia" w:eastAsiaTheme="minorEastAsia" w:hAnsiTheme="minorEastAsia" w:cs="ＭＳ明朝" w:hint="eastAsia"/>
          <w:b/>
          <w:color w:val="1F4E79" w:themeColor="accent1" w:themeShade="80"/>
          <w:kern w:val="0"/>
          <w:sz w:val="24"/>
        </w:rPr>
        <w:t>時期・対象者</w:t>
      </w:r>
      <w:r w:rsidRPr="00CA4241">
        <w:rPr>
          <w:rFonts w:asciiTheme="minorEastAsia" w:eastAsiaTheme="minorEastAsia" w:hAnsiTheme="minorEastAsia" w:cs="ＭＳ明朝" w:hint="eastAsia"/>
          <w:b/>
          <w:color w:val="1F4E79" w:themeColor="accent1" w:themeShade="80"/>
          <w:kern w:val="0"/>
          <w:sz w:val="24"/>
        </w:rPr>
        <w:t>について＞</w:t>
      </w:r>
    </w:p>
    <w:p w:rsidR="00EC1137" w:rsidRPr="00D849D8" w:rsidRDefault="00EC1137" w:rsidP="00EC1137">
      <w:pPr>
        <w:pStyle w:val="a3"/>
        <w:rPr>
          <w:rFonts w:asciiTheme="minorEastAsia" w:eastAsiaTheme="minorEastAsia" w:hAnsiTheme="minorEastAsia" w:cs="ＭＳ明朝"/>
          <w:color w:val="000000" w:themeColor="text1"/>
          <w:kern w:val="0"/>
          <w:sz w:val="21"/>
        </w:rPr>
      </w:pPr>
    </w:p>
    <w:p w:rsidR="00EC1137" w:rsidRPr="00D849D8" w:rsidRDefault="00EC1137" w:rsidP="00EC1137">
      <w:pPr>
        <w:pStyle w:val="a3"/>
        <w:rPr>
          <w:rFonts w:asciiTheme="minorEastAsia" w:eastAsiaTheme="minorEastAsia" w:hAnsiTheme="minorEastAsia" w:cs="ＭＳ明朝"/>
          <w:color w:val="000000" w:themeColor="text1"/>
          <w:kern w:val="0"/>
          <w:sz w:val="21"/>
        </w:rPr>
      </w:pPr>
      <w:r w:rsidRPr="00CA4241">
        <w:rPr>
          <w:rFonts w:asciiTheme="minorEastAsia" w:eastAsiaTheme="minorEastAsia" w:hAnsiTheme="minorEastAsia" w:cs="ＭＳ明朝" w:hint="eastAsia"/>
          <w:b/>
          <w:color w:val="000000" w:themeColor="text1"/>
          <w:kern w:val="0"/>
          <w:sz w:val="21"/>
        </w:rPr>
        <w:t>問１</w:t>
      </w:r>
      <w:r w:rsidRPr="00D849D8">
        <w:rPr>
          <w:rFonts w:asciiTheme="minorEastAsia" w:eastAsiaTheme="minorEastAsia" w:hAnsiTheme="minorEastAsia" w:cs="ＭＳ明朝" w:hint="eastAsia"/>
          <w:color w:val="000000" w:themeColor="text1"/>
          <w:kern w:val="0"/>
          <w:sz w:val="21"/>
        </w:rPr>
        <w:t xml:space="preserve">　接種時期はいつ頃か？</w:t>
      </w:r>
    </w:p>
    <w:p w:rsidR="009E54E7" w:rsidRPr="00D849D8" w:rsidRDefault="00EC1137" w:rsidP="009E54E7">
      <w:pPr>
        <w:pStyle w:val="a3"/>
        <w:ind w:left="211" w:hangingChars="100" w:hanging="211"/>
        <w:rPr>
          <w:rFonts w:asciiTheme="minorEastAsia" w:eastAsiaTheme="minorEastAsia" w:hAnsiTheme="minorEastAsia"/>
          <w:color w:val="000000" w:themeColor="text1"/>
          <w:kern w:val="0"/>
          <w:sz w:val="21"/>
        </w:rPr>
      </w:pPr>
      <w:r w:rsidRPr="00CA4241">
        <w:rPr>
          <w:rFonts w:asciiTheme="minorEastAsia" w:eastAsiaTheme="minorEastAsia" w:hAnsiTheme="minorEastAsia" w:cs="ＭＳ明朝" w:hint="eastAsia"/>
          <w:b/>
          <w:color w:val="000000" w:themeColor="text1"/>
          <w:kern w:val="0"/>
          <w:sz w:val="21"/>
        </w:rPr>
        <w:t>答</w:t>
      </w:r>
      <w:r w:rsidR="00CA4241" w:rsidRPr="00CA4241">
        <w:rPr>
          <w:rFonts w:asciiTheme="minorEastAsia" w:eastAsiaTheme="minorEastAsia" w:hAnsiTheme="minorEastAsia" w:cs="ＭＳ明朝" w:hint="eastAsia"/>
          <w:b/>
          <w:color w:val="000000" w:themeColor="text1"/>
          <w:kern w:val="0"/>
          <w:sz w:val="21"/>
        </w:rPr>
        <w:t>１</w:t>
      </w:r>
      <w:r w:rsidRPr="00D849D8">
        <w:rPr>
          <w:rFonts w:asciiTheme="minorEastAsia" w:eastAsiaTheme="minorEastAsia" w:hAnsiTheme="minorEastAsia" w:cs="ＭＳ明朝" w:hint="eastAsia"/>
          <w:color w:val="000000" w:themeColor="text1"/>
          <w:kern w:val="0"/>
          <w:sz w:val="21"/>
        </w:rPr>
        <w:t xml:space="preserve">　優先接種の順</w:t>
      </w:r>
      <w:r w:rsidR="009E54E7" w:rsidRPr="00D849D8">
        <w:rPr>
          <w:rFonts w:asciiTheme="minorEastAsia" w:eastAsiaTheme="minorEastAsia" w:hAnsiTheme="minorEastAsia" w:cs="ＭＳ明朝" w:hint="eastAsia"/>
          <w:color w:val="000000" w:themeColor="text1"/>
          <w:kern w:val="0"/>
          <w:sz w:val="21"/>
        </w:rPr>
        <w:t>位</w:t>
      </w:r>
      <w:r w:rsidRPr="00D849D8">
        <w:rPr>
          <w:rFonts w:asciiTheme="minorEastAsia" w:eastAsiaTheme="minorEastAsia" w:hAnsiTheme="minorEastAsia" w:cs="ＭＳ明朝" w:hint="eastAsia"/>
          <w:color w:val="000000" w:themeColor="text1"/>
          <w:kern w:val="0"/>
          <w:sz w:val="21"/>
        </w:rPr>
        <w:t>は高齢者の次</w:t>
      </w:r>
      <w:r w:rsidR="009E54E7" w:rsidRPr="00D849D8">
        <w:rPr>
          <w:rFonts w:asciiTheme="minorEastAsia" w:eastAsiaTheme="minorEastAsia" w:hAnsiTheme="minorEastAsia" w:cs="ＭＳ明朝" w:hint="eastAsia"/>
          <w:color w:val="000000" w:themeColor="text1"/>
          <w:kern w:val="0"/>
          <w:sz w:val="21"/>
        </w:rPr>
        <w:t>の「高齢者施設の従事者」</w:t>
      </w:r>
      <w:r w:rsidRPr="00D849D8">
        <w:rPr>
          <w:rFonts w:asciiTheme="minorEastAsia" w:eastAsiaTheme="minorEastAsia" w:hAnsiTheme="minorEastAsia" w:cs="ＭＳ明朝" w:hint="eastAsia"/>
          <w:color w:val="000000" w:themeColor="text1"/>
          <w:kern w:val="0"/>
          <w:sz w:val="21"/>
        </w:rPr>
        <w:t>となります。</w:t>
      </w:r>
      <w:r w:rsidR="00BF0F4B">
        <w:rPr>
          <w:rFonts w:asciiTheme="minorEastAsia" w:eastAsiaTheme="minorEastAsia" w:hAnsiTheme="minorEastAsia" w:cs="ＭＳ明朝" w:hint="eastAsia"/>
          <w:color w:val="000000" w:themeColor="text1"/>
          <w:kern w:val="0"/>
          <w:sz w:val="21"/>
        </w:rPr>
        <w:t>現時点では、居宅サービス事業所等の従業者を優先接種対象にするかどうかを含めて現在検討中であり、</w:t>
      </w:r>
      <w:r w:rsidR="00BF0F4B">
        <w:rPr>
          <w:rFonts w:hint="eastAsia"/>
          <w:kern w:val="0"/>
        </w:rPr>
        <w:t>実施時期は未定です。</w:t>
      </w:r>
    </w:p>
    <w:p w:rsidR="009E54E7" w:rsidRPr="00D849D8" w:rsidRDefault="009E54E7" w:rsidP="009E54E7">
      <w:pPr>
        <w:pStyle w:val="a3"/>
        <w:ind w:left="210" w:hangingChars="100" w:hanging="210"/>
        <w:rPr>
          <w:rFonts w:asciiTheme="minorEastAsia" w:eastAsiaTheme="minorEastAsia" w:hAnsiTheme="minorEastAsia"/>
          <w:color w:val="000000" w:themeColor="text1"/>
          <w:kern w:val="0"/>
          <w:sz w:val="21"/>
        </w:rPr>
      </w:pPr>
      <w:r w:rsidRPr="00D849D8">
        <w:rPr>
          <w:rFonts w:asciiTheme="minorEastAsia" w:eastAsiaTheme="minorEastAsia" w:hAnsiTheme="minorEastAsia" w:hint="eastAsia"/>
          <w:color w:val="000000" w:themeColor="text1"/>
          <w:kern w:val="0"/>
          <w:sz w:val="21"/>
        </w:rPr>
        <w:t>【参考】接種順位</w:t>
      </w:r>
    </w:p>
    <w:p w:rsidR="00813B77" w:rsidRDefault="00813B77" w:rsidP="009E54E7">
      <w:pPr>
        <w:pStyle w:val="a3"/>
        <w:ind w:left="210" w:hangingChars="100" w:hanging="210"/>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kern w:val="0"/>
          <w:sz w:val="21"/>
        </w:rPr>
        <w:t xml:space="preserve">　１　医療従事者等　⇒　</w:t>
      </w:r>
      <w:r w:rsidR="009E54E7" w:rsidRPr="00D849D8">
        <w:rPr>
          <w:rFonts w:asciiTheme="minorEastAsia" w:eastAsiaTheme="minorEastAsia" w:hAnsiTheme="minorEastAsia" w:hint="eastAsia"/>
          <w:color w:val="000000" w:themeColor="text1"/>
          <w:kern w:val="0"/>
          <w:sz w:val="21"/>
        </w:rPr>
        <w:t>２　高齢者（令和３年度中に65歳以上になる方）</w:t>
      </w:r>
    </w:p>
    <w:p w:rsidR="009E54E7" w:rsidRPr="00D849D8" w:rsidRDefault="00813B77" w:rsidP="00813B77">
      <w:pPr>
        <w:pStyle w:val="a3"/>
        <w:ind w:leftChars="100" w:left="210"/>
        <w:rPr>
          <w:rFonts w:asciiTheme="minorEastAsia" w:eastAsiaTheme="minorEastAsia" w:hAnsiTheme="minorEastAsia"/>
          <w:color w:val="000000" w:themeColor="text1"/>
          <w:kern w:val="0"/>
          <w:sz w:val="21"/>
        </w:rPr>
      </w:pPr>
      <w:r w:rsidRPr="004B73BC">
        <w:rPr>
          <w:rFonts w:asciiTheme="minorEastAsia" w:eastAsiaTheme="minorEastAsia" w:hAnsiTheme="minorEastAsia" w:hint="eastAsia"/>
          <w:color w:val="000000" w:themeColor="text1"/>
          <w:kern w:val="0"/>
          <w:sz w:val="21"/>
        </w:rPr>
        <w:t>⇒</w:t>
      </w:r>
      <w:r w:rsidR="009E54E7" w:rsidRPr="004B73BC">
        <w:rPr>
          <w:rFonts w:asciiTheme="minorEastAsia" w:eastAsiaTheme="minorEastAsia" w:hAnsiTheme="minorEastAsia" w:hint="eastAsia"/>
          <w:color w:val="000000" w:themeColor="text1"/>
          <w:kern w:val="0"/>
          <w:sz w:val="21"/>
        </w:rPr>
        <w:t xml:space="preserve">　３　基礎疾患のある方、</w:t>
      </w:r>
      <w:r w:rsidR="009E54E7" w:rsidRPr="00813B77">
        <w:rPr>
          <w:rFonts w:asciiTheme="minorEastAsia" w:eastAsiaTheme="minorEastAsia" w:hAnsiTheme="minorEastAsia" w:hint="eastAsia"/>
          <w:color w:val="000000" w:themeColor="text1"/>
          <w:kern w:val="0"/>
          <w:sz w:val="21"/>
          <w:u w:val="single"/>
        </w:rPr>
        <w:t>高齢者施設等の従事者等</w:t>
      </w:r>
      <w:r w:rsidR="009E54E7" w:rsidRPr="00D849D8">
        <w:rPr>
          <w:rFonts w:asciiTheme="minorEastAsia" w:eastAsiaTheme="minorEastAsia" w:hAnsiTheme="minorEastAsia" w:hint="eastAsia"/>
          <w:color w:val="000000" w:themeColor="text1"/>
          <w:kern w:val="0"/>
          <w:sz w:val="21"/>
        </w:rPr>
        <w:t xml:space="preserve">　</w:t>
      </w:r>
      <w:r>
        <w:rPr>
          <w:rFonts w:asciiTheme="minorEastAsia" w:eastAsiaTheme="minorEastAsia" w:hAnsiTheme="minorEastAsia" w:hint="eastAsia"/>
          <w:color w:val="000000" w:themeColor="text1"/>
          <w:kern w:val="0"/>
          <w:sz w:val="21"/>
        </w:rPr>
        <w:t xml:space="preserve">⇒　</w:t>
      </w:r>
      <w:r w:rsidR="009E54E7" w:rsidRPr="00D849D8">
        <w:rPr>
          <w:rFonts w:asciiTheme="minorEastAsia" w:eastAsiaTheme="minorEastAsia" w:hAnsiTheme="minorEastAsia" w:hint="eastAsia"/>
          <w:color w:val="000000" w:themeColor="text1"/>
          <w:kern w:val="0"/>
          <w:sz w:val="21"/>
        </w:rPr>
        <w:t>４　上記以外の者</w:t>
      </w:r>
    </w:p>
    <w:p w:rsidR="00EC1137" w:rsidRPr="00D849D8" w:rsidRDefault="00EC1137" w:rsidP="00EC1137">
      <w:pPr>
        <w:pStyle w:val="a3"/>
        <w:ind w:left="210" w:hangingChars="100" w:hanging="210"/>
        <w:rPr>
          <w:rFonts w:asciiTheme="minorEastAsia" w:eastAsiaTheme="minorEastAsia" w:hAnsiTheme="minorEastAsia"/>
          <w:color w:val="000000" w:themeColor="text1"/>
          <w:kern w:val="0"/>
          <w:sz w:val="21"/>
        </w:rPr>
      </w:pPr>
    </w:p>
    <w:p w:rsidR="00EC1137" w:rsidRPr="00D849D8" w:rsidRDefault="00EC1137" w:rsidP="00EC1137">
      <w:pPr>
        <w:pStyle w:val="a3"/>
        <w:ind w:left="211" w:hangingChars="100" w:hanging="211"/>
        <w:rPr>
          <w:rFonts w:asciiTheme="minorEastAsia" w:eastAsiaTheme="minorEastAsia" w:hAnsiTheme="minorEastAsia"/>
          <w:color w:val="000000" w:themeColor="text1"/>
          <w:kern w:val="0"/>
          <w:sz w:val="21"/>
        </w:rPr>
      </w:pPr>
      <w:r w:rsidRPr="00CA4241">
        <w:rPr>
          <w:rFonts w:asciiTheme="minorEastAsia" w:eastAsiaTheme="minorEastAsia" w:hAnsiTheme="minorEastAsia" w:hint="eastAsia"/>
          <w:b/>
          <w:color w:val="000000" w:themeColor="text1"/>
          <w:kern w:val="0"/>
          <w:sz w:val="21"/>
        </w:rPr>
        <w:t>問２</w:t>
      </w:r>
      <w:r w:rsidRPr="00D849D8">
        <w:rPr>
          <w:rFonts w:asciiTheme="minorEastAsia" w:eastAsiaTheme="minorEastAsia" w:hAnsiTheme="minorEastAsia" w:hint="eastAsia"/>
          <w:color w:val="000000" w:themeColor="text1"/>
          <w:kern w:val="0"/>
          <w:sz w:val="21"/>
        </w:rPr>
        <w:t xml:space="preserve">　回答した人数は</w:t>
      </w:r>
      <w:r w:rsidR="00D849D8">
        <w:rPr>
          <w:rFonts w:asciiTheme="minorEastAsia" w:eastAsiaTheme="minorEastAsia" w:hAnsiTheme="minorEastAsia" w:hint="eastAsia"/>
          <w:color w:val="000000" w:themeColor="text1"/>
          <w:kern w:val="0"/>
          <w:sz w:val="21"/>
        </w:rPr>
        <w:t>全て</w:t>
      </w:r>
      <w:r w:rsidRPr="00D849D8">
        <w:rPr>
          <w:rFonts w:asciiTheme="minorEastAsia" w:eastAsiaTheme="minorEastAsia" w:hAnsiTheme="minorEastAsia" w:hint="eastAsia"/>
          <w:color w:val="000000" w:themeColor="text1"/>
          <w:kern w:val="0"/>
          <w:sz w:val="21"/>
        </w:rPr>
        <w:t>接種が受けられ</w:t>
      </w:r>
      <w:r w:rsidR="009E54E7" w:rsidRPr="00D849D8">
        <w:rPr>
          <w:rFonts w:asciiTheme="minorEastAsia" w:eastAsiaTheme="minorEastAsia" w:hAnsiTheme="minorEastAsia" w:hint="eastAsia"/>
          <w:color w:val="000000" w:themeColor="text1"/>
          <w:kern w:val="0"/>
          <w:sz w:val="21"/>
        </w:rPr>
        <w:t>る</w:t>
      </w:r>
      <w:r w:rsidRPr="00D849D8">
        <w:rPr>
          <w:rFonts w:asciiTheme="minorEastAsia" w:eastAsiaTheme="minorEastAsia" w:hAnsiTheme="minorEastAsia" w:hint="eastAsia"/>
          <w:color w:val="000000" w:themeColor="text1"/>
          <w:kern w:val="0"/>
          <w:sz w:val="21"/>
        </w:rPr>
        <w:t>か？</w:t>
      </w:r>
    </w:p>
    <w:p w:rsidR="00EC1137" w:rsidRPr="00D849D8" w:rsidRDefault="00EC1137" w:rsidP="00EC1137">
      <w:pPr>
        <w:ind w:left="211" w:hangingChars="100" w:hanging="211"/>
        <w:jc w:val="left"/>
        <w:rPr>
          <w:rFonts w:asciiTheme="minorEastAsia" w:hAnsiTheme="minorEastAsia"/>
          <w:color w:val="000000" w:themeColor="text1"/>
          <w:kern w:val="0"/>
          <w:szCs w:val="21"/>
        </w:rPr>
      </w:pPr>
      <w:r w:rsidRPr="00CA4241">
        <w:rPr>
          <w:rFonts w:asciiTheme="minorEastAsia" w:hAnsiTheme="minorEastAsia" w:hint="eastAsia"/>
          <w:b/>
          <w:color w:val="000000" w:themeColor="text1"/>
          <w:kern w:val="0"/>
          <w:szCs w:val="21"/>
        </w:rPr>
        <w:t>答</w:t>
      </w:r>
      <w:r w:rsidR="00CA4241" w:rsidRPr="00CA4241">
        <w:rPr>
          <w:rFonts w:asciiTheme="minorEastAsia" w:hAnsiTheme="minorEastAsia" w:hint="eastAsia"/>
          <w:b/>
          <w:color w:val="000000" w:themeColor="text1"/>
          <w:kern w:val="0"/>
          <w:szCs w:val="21"/>
        </w:rPr>
        <w:t>２</w:t>
      </w:r>
      <w:r w:rsidRPr="00D849D8">
        <w:rPr>
          <w:rFonts w:asciiTheme="minorEastAsia" w:hAnsiTheme="minorEastAsia" w:hint="eastAsia"/>
          <w:color w:val="000000" w:themeColor="text1"/>
          <w:kern w:val="0"/>
          <w:szCs w:val="21"/>
        </w:rPr>
        <w:t xml:space="preserve">　</w:t>
      </w:r>
      <w:r w:rsidR="009E54E7" w:rsidRPr="00D849D8">
        <w:rPr>
          <w:rFonts w:asciiTheme="minorEastAsia" w:hAnsiTheme="minorEastAsia" w:hint="eastAsia"/>
          <w:color w:val="000000" w:themeColor="text1"/>
          <w:kern w:val="0"/>
          <w:szCs w:val="21"/>
        </w:rPr>
        <w:t>ワクチン供給量等の関係で、現時点で回答した人数の接種が確定するものではありません。</w:t>
      </w:r>
      <w:r w:rsidR="001F3EF8">
        <w:rPr>
          <w:rFonts w:asciiTheme="minorEastAsia" w:hAnsiTheme="minorEastAsia" w:hint="eastAsia"/>
          <w:color w:val="000000" w:themeColor="text1"/>
          <w:kern w:val="0"/>
          <w:szCs w:val="21"/>
        </w:rPr>
        <w:t>なお、今回は事前調査となるため、調査終了後、居宅サービス事業所等の従業者へのワクチン</w:t>
      </w:r>
      <w:r w:rsidR="00BF0F4B">
        <w:rPr>
          <w:rFonts w:asciiTheme="minorEastAsia" w:hAnsiTheme="minorEastAsia" w:hint="eastAsia"/>
          <w:color w:val="000000" w:themeColor="text1"/>
          <w:kern w:val="0"/>
          <w:szCs w:val="21"/>
        </w:rPr>
        <w:t>優先</w:t>
      </w:r>
      <w:r w:rsidR="001F3EF8">
        <w:rPr>
          <w:rFonts w:asciiTheme="minorEastAsia" w:hAnsiTheme="minorEastAsia" w:hint="eastAsia"/>
          <w:color w:val="000000" w:themeColor="text1"/>
          <w:kern w:val="0"/>
          <w:szCs w:val="21"/>
        </w:rPr>
        <w:t>接種を本市が決定した際に、事業所へ人数調査の再依頼をいたします。</w:t>
      </w:r>
    </w:p>
    <w:p w:rsidR="00EC1137" w:rsidRPr="00D849D8" w:rsidRDefault="00EC1137" w:rsidP="00EC1137">
      <w:pPr>
        <w:ind w:left="210" w:hangingChars="100" w:hanging="210"/>
        <w:jc w:val="left"/>
        <w:rPr>
          <w:rFonts w:asciiTheme="minorEastAsia" w:hAnsiTheme="minorEastAsia"/>
          <w:color w:val="000000" w:themeColor="text1"/>
          <w:kern w:val="0"/>
          <w:szCs w:val="21"/>
        </w:rPr>
      </w:pPr>
    </w:p>
    <w:p w:rsidR="00EC1137" w:rsidRPr="00D849D8" w:rsidRDefault="00EC1137" w:rsidP="00EC1137">
      <w:pPr>
        <w:ind w:left="211" w:hangingChars="100" w:hanging="211"/>
        <w:jc w:val="left"/>
        <w:rPr>
          <w:rFonts w:asciiTheme="minorEastAsia" w:hAnsiTheme="minorEastAsia"/>
          <w:color w:val="000000" w:themeColor="text1"/>
          <w:kern w:val="0"/>
          <w:szCs w:val="21"/>
        </w:rPr>
      </w:pPr>
      <w:r w:rsidRPr="00CA4241">
        <w:rPr>
          <w:rFonts w:asciiTheme="minorEastAsia" w:hAnsiTheme="minorEastAsia" w:hint="eastAsia"/>
          <w:b/>
          <w:color w:val="000000" w:themeColor="text1"/>
          <w:kern w:val="0"/>
          <w:szCs w:val="21"/>
        </w:rPr>
        <w:t>問３</w:t>
      </w:r>
      <w:r w:rsidRPr="00D849D8">
        <w:rPr>
          <w:rFonts w:asciiTheme="minorEastAsia" w:hAnsiTheme="minorEastAsia" w:hint="eastAsia"/>
          <w:color w:val="000000" w:themeColor="text1"/>
          <w:kern w:val="0"/>
          <w:szCs w:val="21"/>
        </w:rPr>
        <w:t xml:space="preserve">　事業所の従業者は全て対象とな</w:t>
      </w:r>
      <w:r w:rsidR="009E54E7" w:rsidRPr="00D849D8">
        <w:rPr>
          <w:rFonts w:asciiTheme="minorEastAsia" w:hAnsiTheme="minorEastAsia" w:hint="eastAsia"/>
          <w:color w:val="000000" w:themeColor="text1"/>
          <w:kern w:val="0"/>
          <w:szCs w:val="21"/>
        </w:rPr>
        <w:t>る</w:t>
      </w:r>
      <w:r w:rsidRPr="00D849D8">
        <w:rPr>
          <w:rFonts w:asciiTheme="minorEastAsia" w:hAnsiTheme="minorEastAsia" w:hint="eastAsia"/>
          <w:color w:val="000000" w:themeColor="text1"/>
          <w:kern w:val="0"/>
          <w:szCs w:val="21"/>
        </w:rPr>
        <w:t>か？</w:t>
      </w:r>
    </w:p>
    <w:p w:rsidR="009E54E7" w:rsidRPr="00D849D8" w:rsidRDefault="00EC1137" w:rsidP="009E54E7">
      <w:pPr>
        <w:ind w:left="211" w:hangingChars="100" w:hanging="211"/>
        <w:jc w:val="left"/>
        <w:rPr>
          <w:rFonts w:asciiTheme="minorEastAsia" w:hAnsiTheme="minorEastAsia" w:cs="ＭＳ明朝"/>
          <w:color w:val="000000" w:themeColor="text1"/>
          <w:kern w:val="0"/>
          <w:szCs w:val="21"/>
        </w:rPr>
      </w:pPr>
      <w:r w:rsidRPr="00CA4241">
        <w:rPr>
          <w:rFonts w:asciiTheme="minorEastAsia" w:hAnsiTheme="minorEastAsia" w:hint="eastAsia"/>
          <w:b/>
          <w:color w:val="000000" w:themeColor="text1"/>
          <w:kern w:val="0"/>
          <w:szCs w:val="21"/>
        </w:rPr>
        <w:t>答</w:t>
      </w:r>
      <w:r w:rsidR="00CA4241" w:rsidRPr="00CA4241">
        <w:rPr>
          <w:rFonts w:asciiTheme="minorEastAsia" w:hAnsiTheme="minorEastAsia" w:hint="eastAsia"/>
          <w:b/>
          <w:color w:val="000000" w:themeColor="text1"/>
          <w:kern w:val="0"/>
          <w:szCs w:val="21"/>
        </w:rPr>
        <w:t>３</w:t>
      </w:r>
      <w:r w:rsidRPr="00D849D8">
        <w:rPr>
          <w:rFonts w:asciiTheme="minorEastAsia" w:hAnsiTheme="minorEastAsia" w:hint="eastAsia"/>
          <w:color w:val="000000" w:themeColor="text1"/>
          <w:kern w:val="0"/>
          <w:szCs w:val="21"/>
        </w:rPr>
        <w:t xml:space="preserve">　</w:t>
      </w:r>
      <w:r w:rsidR="009E54E7" w:rsidRPr="00D849D8">
        <w:rPr>
          <w:rFonts w:hint="eastAsia"/>
          <w:szCs w:val="21"/>
        </w:rPr>
        <w:t>新型コロナウイルス感染症により自宅療養中の高齢の患者及び濃厚接触者（以下、「</w:t>
      </w:r>
      <w:r w:rsidR="009E54E7" w:rsidRPr="00D849D8">
        <w:rPr>
          <w:rFonts w:asciiTheme="minorEastAsia" w:hAnsiTheme="minorEastAsia" w:hint="eastAsia"/>
          <w:szCs w:val="21"/>
        </w:rPr>
        <w:t>自宅療養中の新型コロナウイルス感染症患者等」という。）に直接接し、介</w:t>
      </w:r>
      <w:r w:rsidR="009E54E7" w:rsidRPr="00D849D8">
        <w:rPr>
          <w:rFonts w:asciiTheme="minorEastAsia" w:hAnsiTheme="minorEastAsia" w:hint="eastAsia"/>
          <w:kern w:val="0"/>
          <w:szCs w:val="21"/>
        </w:rPr>
        <w:t>護サービスの提供等を行う従事者を想定しているため、事務職等、直接サービス提供等を行わない方は対象外です。</w:t>
      </w:r>
    </w:p>
    <w:p w:rsidR="009E54E7" w:rsidRPr="00D849D8" w:rsidRDefault="009E54E7" w:rsidP="009E54E7">
      <w:pPr>
        <w:pStyle w:val="a3"/>
        <w:rPr>
          <w:rFonts w:asciiTheme="minorEastAsia" w:eastAsiaTheme="minorEastAsia" w:hAnsiTheme="minorEastAsia"/>
          <w:sz w:val="21"/>
        </w:rPr>
      </w:pPr>
    </w:p>
    <w:p w:rsidR="009E54E7" w:rsidRPr="00D849D8" w:rsidRDefault="009E54E7" w:rsidP="009E54E7">
      <w:pPr>
        <w:pStyle w:val="a3"/>
        <w:rPr>
          <w:rFonts w:asciiTheme="minorEastAsia" w:eastAsiaTheme="minorEastAsia" w:hAnsiTheme="minorEastAsia"/>
          <w:sz w:val="21"/>
        </w:rPr>
      </w:pPr>
      <w:r w:rsidRPr="00CA4241">
        <w:rPr>
          <w:rFonts w:asciiTheme="minorEastAsia" w:eastAsiaTheme="minorEastAsia" w:hAnsiTheme="minorEastAsia" w:hint="eastAsia"/>
          <w:b/>
          <w:sz w:val="21"/>
        </w:rPr>
        <w:t>問４</w:t>
      </w:r>
      <w:r w:rsidRPr="00D849D8">
        <w:rPr>
          <w:rFonts w:asciiTheme="minorEastAsia" w:eastAsiaTheme="minorEastAsia" w:hAnsiTheme="minorEastAsia" w:hint="eastAsia"/>
          <w:sz w:val="21"/>
        </w:rPr>
        <w:t xml:space="preserve">　利用者へ直接サービス提供を行っている介護従事者は、全員対象としてよいか？</w:t>
      </w:r>
    </w:p>
    <w:p w:rsidR="009E54E7" w:rsidRDefault="009E54E7" w:rsidP="009E54E7">
      <w:pPr>
        <w:pStyle w:val="a3"/>
        <w:rPr>
          <w:rFonts w:asciiTheme="minorEastAsia" w:eastAsiaTheme="minorEastAsia" w:hAnsiTheme="minorEastAsia"/>
          <w:sz w:val="21"/>
        </w:rPr>
      </w:pPr>
      <w:r w:rsidRPr="00CA4241">
        <w:rPr>
          <w:rFonts w:asciiTheme="minorEastAsia" w:eastAsiaTheme="minorEastAsia" w:hAnsiTheme="minorEastAsia" w:hint="eastAsia"/>
          <w:b/>
          <w:sz w:val="21"/>
        </w:rPr>
        <w:t>答</w:t>
      </w:r>
      <w:r w:rsidR="00CA4241" w:rsidRPr="00CA4241">
        <w:rPr>
          <w:rFonts w:asciiTheme="minorEastAsia" w:eastAsiaTheme="minorEastAsia" w:hAnsiTheme="minorEastAsia" w:hint="eastAsia"/>
          <w:b/>
          <w:sz w:val="21"/>
        </w:rPr>
        <w:t>４</w:t>
      </w:r>
      <w:r w:rsidRPr="00D849D8">
        <w:rPr>
          <w:rFonts w:asciiTheme="minorEastAsia" w:eastAsiaTheme="minorEastAsia" w:hAnsiTheme="minorEastAsia" w:hint="eastAsia"/>
          <w:sz w:val="21"/>
        </w:rPr>
        <w:t xml:space="preserve">　優先接種に含むことができる要件として、「居宅サービス事業所等」が自宅療養中の新型コロナウイルス感染症患者等に介護サービスの提供を行う意向を市町村に登録し、かつ、従事者がサービス提供を行う意思を有する場合の両方が必要です。自宅療養中の新型コロナウイルス感染症患者等にサービス提供を行う意思がない介護従事者は対象外です。</w:t>
      </w:r>
    </w:p>
    <w:p w:rsidR="002F40F0" w:rsidRDefault="002F40F0" w:rsidP="009E54E7">
      <w:pPr>
        <w:pStyle w:val="a3"/>
        <w:rPr>
          <w:rFonts w:asciiTheme="minorEastAsia" w:eastAsiaTheme="minorEastAsia" w:hAnsiTheme="minorEastAsia"/>
          <w:sz w:val="21"/>
        </w:rPr>
      </w:pPr>
    </w:p>
    <w:p w:rsidR="002F40F0" w:rsidRPr="00D849D8" w:rsidRDefault="002F40F0" w:rsidP="009E54E7">
      <w:pPr>
        <w:pStyle w:val="a3"/>
        <w:rPr>
          <w:rFonts w:asciiTheme="minorEastAsia" w:eastAsiaTheme="minorEastAsia" w:hAnsiTheme="minorEastAsia"/>
          <w:sz w:val="21"/>
        </w:rPr>
      </w:pPr>
      <w:r w:rsidRPr="00CA4241">
        <w:rPr>
          <w:rFonts w:asciiTheme="minorEastAsia" w:eastAsiaTheme="minorEastAsia" w:hAnsiTheme="minorEastAsia" w:hint="eastAsia"/>
          <w:b/>
          <w:sz w:val="21"/>
        </w:rPr>
        <w:t>問５</w:t>
      </w:r>
      <w:r>
        <w:rPr>
          <w:rFonts w:asciiTheme="minorEastAsia" w:eastAsiaTheme="minorEastAsia" w:hAnsiTheme="minorEastAsia" w:hint="eastAsia"/>
          <w:sz w:val="21"/>
        </w:rPr>
        <w:t xml:space="preserve">　接種券及び予約方法は？</w:t>
      </w:r>
    </w:p>
    <w:p w:rsidR="00221AFD" w:rsidRDefault="002F40F0" w:rsidP="00FA198A">
      <w:pPr>
        <w:ind w:left="211" w:hangingChars="100" w:hanging="211"/>
        <w:jc w:val="left"/>
        <w:rPr>
          <w:rFonts w:asciiTheme="minorEastAsia" w:hAnsiTheme="minorEastAsia"/>
          <w:color w:val="000000" w:themeColor="text1"/>
          <w:kern w:val="0"/>
        </w:rPr>
      </w:pPr>
      <w:r w:rsidRPr="00CA4241">
        <w:rPr>
          <w:rFonts w:asciiTheme="minorEastAsia" w:hAnsiTheme="minorEastAsia" w:cs="ＭＳ明朝" w:hint="eastAsia"/>
          <w:b/>
          <w:color w:val="000000" w:themeColor="text1"/>
          <w:kern w:val="0"/>
          <w:szCs w:val="21"/>
        </w:rPr>
        <w:t>答</w:t>
      </w:r>
      <w:r w:rsidR="00CA4241" w:rsidRPr="00CA4241">
        <w:rPr>
          <w:rFonts w:asciiTheme="minorEastAsia" w:hAnsiTheme="minorEastAsia" w:cs="ＭＳ明朝" w:hint="eastAsia"/>
          <w:b/>
          <w:color w:val="000000" w:themeColor="text1"/>
          <w:kern w:val="0"/>
          <w:szCs w:val="21"/>
        </w:rPr>
        <w:t>５</w:t>
      </w:r>
      <w:r>
        <w:rPr>
          <w:rFonts w:asciiTheme="minorEastAsia" w:hAnsiTheme="minorEastAsia" w:cs="ＭＳ明朝" w:hint="eastAsia"/>
          <w:color w:val="000000" w:themeColor="text1"/>
          <w:kern w:val="0"/>
          <w:szCs w:val="21"/>
        </w:rPr>
        <w:t xml:space="preserve">　</w:t>
      </w:r>
      <w:r w:rsidR="00BF0F4B">
        <w:rPr>
          <w:rFonts w:asciiTheme="minorEastAsia" w:hAnsiTheme="minorEastAsia" w:cs="ＭＳ明朝" w:hint="eastAsia"/>
          <w:color w:val="000000" w:themeColor="text1"/>
          <w:kern w:val="0"/>
        </w:rPr>
        <w:t>現時点では、居宅サービス事業所等の従業者を優先接種対象にするかどうかを含めて現在検討中です。優先接種が確定した際は、再度事業所への調査を行い、対象となった事業所へ</w:t>
      </w:r>
      <w:r w:rsidR="00BF0F4B">
        <w:rPr>
          <w:rFonts w:asciiTheme="minorEastAsia" w:hAnsiTheme="minorEastAsia" w:cs="ＭＳ明朝" w:hint="eastAsia"/>
          <w:color w:val="000000" w:themeColor="text1"/>
          <w:kern w:val="0"/>
          <w:szCs w:val="21"/>
        </w:rPr>
        <w:t>接種券を</w:t>
      </w:r>
      <w:r>
        <w:rPr>
          <w:rFonts w:asciiTheme="minorEastAsia" w:hAnsiTheme="minorEastAsia" w:cs="ＭＳ明朝" w:hint="eastAsia"/>
          <w:color w:val="000000" w:themeColor="text1"/>
          <w:kern w:val="0"/>
          <w:szCs w:val="21"/>
        </w:rPr>
        <w:t>送付させていただく予定です。</w:t>
      </w:r>
      <w:r w:rsidR="00BF0F4B">
        <w:rPr>
          <w:rFonts w:asciiTheme="minorEastAsia" w:hAnsiTheme="minorEastAsia" w:cs="ＭＳ明朝" w:hint="eastAsia"/>
          <w:color w:val="000000" w:themeColor="text1"/>
          <w:kern w:val="0"/>
          <w:szCs w:val="21"/>
        </w:rPr>
        <w:t>その際の</w:t>
      </w:r>
      <w:r>
        <w:rPr>
          <w:rFonts w:asciiTheme="minorEastAsia" w:hAnsiTheme="minorEastAsia" w:cs="ＭＳ明朝" w:hint="eastAsia"/>
          <w:color w:val="000000" w:themeColor="text1"/>
          <w:kern w:val="0"/>
          <w:szCs w:val="21"/>
        </w:rPr>
        <w:t>予約方法等の詳細について</w:t>
      </w:r>
      <w:r w:rsidR="00FA198A">
        <w:rPr>
          <w:rFonts w:asciiTheme="minorEastAsia" w:hAnsiTheme="minorEastAsia" w:cs="ＭＳ明朝" w:hint="eastAsia"/>
          <w:color w:val="000000" w:themeColor="text1"/>
          <w:kern w:val="0"/>
          <w:szCs w:val="21"/>
        </w:rPr>
        <w:t>も</w:t>
      </w:r>
      <w:r>
        <w:rPr>
          <w:rFonts w:asciiTheme="minorEastAsia" w:hAnsiTheme="minorEastAsia" w:cs="ＭＳ明朝" w:hint="eastAsia"/>
          <w:color w:val="000000" w:themeColor="text1"/>
          <w:kern w:val="0"/>
          <w:szCs w:val="21"/>
        </w:rPr>
        <w:t>、</w:t>
      </w:r>
      <w:r w:rsidRPr="00D849D8">
        <w:rPr>
          <w:rFonts w:asciiTheme="minorEastAsia" w:hAnsiTheme="minorEastAsia" w:hint="eastAsia"/>
          <w:color w:val="000000" w:themeColor="text1"/>
          <w:kern w:val="0"/>
        </w:rPr>
        <w:t>準備が整い次第御案内いたしますので連絡をお待ちください。</w:t>
      </w:r>
    </w:p>
    <w:p w:rsidR="00221AFD" w:rsidRDefault="00221AFD" w:rsidP="00FA198A">
      <w:pPr>
        <w:ind w:left="210" w:hangingChars="100" w:hanging="210"/>
        <w:jc w:val="left"/>
        <w:rPr>
          <w:rFonts w:asciiTheme="minorEastAsia" w:hAnsiTheme="minorEastAsia"/>
          <w:color w:val="000000" w:themeColor="text1"/>
          <w:kern w:val="0"/>
        </w:rPr>
      </w:pPr>
    </w:p>
    <w:p w:rsidR="00221AFD" w:rsidRPr="00221AFD" w:rsidRDefault="00221AFD" w:rsidP="00FA198A">
      <w:pPr>
        <w:ind w:left="211" w:hangingChars="100" w:hanging="211"/>
        <w:jc w:val="left"/>
        <w:rPr>
          <w:rFonts w:asciiTheme="minorEastAsia" w:hAnsiTheme="minorEastAsia"/>
          <w:color w:val="000000" w:themeColor="text1"/>
          <w:kern w:val="0"/>
          <w:szCs w:val="21"/>
        </w:rPr>
      </w:pPr>
      <w:r w:rsidRPr="00221AFD">
        <w:rPr>
          <w:rFonts w:asciiTheme="minorEastAsia" w:hAnsiTheme="minorEastAsia" w:hint="eastAsia"/>
          <w:b/>
          <w:color w:val="000000" w:themeColor="text1"/>
          <w:kern w:val="0"/>
          <w:szCs w:val="21"/>
        </w:rPr>
        <w:t>問６</w:t>
      </w:r>
      <w:r w:rsidRPr="00221AFD">
        <w:rPr>
          <w:rFonts w:asciiTheme="minorEastAsia" w:hAnsiTheme="minorEastAsia" w:hint="eastAsia"/>
          <w:color w:val="000000" w:themeColor="text1"/>
          <w:kern w:val="0"/>
          <w:szCs w:val="21"/>
        </w:rPr>
        <w:t xml:space="preserve">　障害福祉サービスについての人数は？</w:t>
      </w:r>
    </w:p>
    <w:p w:rsidR="00CA4241" w:rsidRDefault="00221AFD" w:rsidP="00221AFD">
      <w:pPr>
        <w:pStyle w:val="a3"/>
        <w:rPr>
          <w:rFonts w:asciiTheme="minorEastAsia" w:eastAsiaTheme="minorEastAsia" w:hAnsiTheme="minorEastAsia" w:cs="ＭＳ明朝"/>
          <w:color w:val="000000" w:themeColor="text1"/>
          <w:kern w:val="0"/>
          <w:sz w:val="21"/>
        </w:rPr>
      </w:pPr>
      <w:r w:rsidRPr="00221AFD">
        <w:rPr>
          <w:rFonts w:asciiTheme="minorEastAsia" w:eastAsiaTheme="minorEastAsia" w:hAnsiTheme="minorEastAsia" w:hint="eastAsia"/>
          <w:b/>
          <w:color w:val="000000" w:themeColor="text1"/>
          <w:kern w:val="0"/>
          <w:sz w:val="21"/>
        </w:rPr>
        <w:t>答６</w:t>
      </w:r>
      <w:r w:rsidRPr="00221AFD">
        <w:rPr>
          <w:rFonts w:asciiTheme="minorEastAsia" w:eastAsiaTheme="minorEastAsia" w:hAnsiTheme="minorEastAsia" w:hint="eastAsia"/>
          <w:color w:val="000000" w:themeColor="text1"/>
          <w:kern w:val="0"/>
          <w:sz w:val="21"/>
        </w:rPr>
        <w:t xml:space="preserve">　</w:t>
      </w:r>
      <w:r w:rsidRPr="00221AFD">
        <w:rPr>
          <w:rFonts w:asciiTheme="minorEastAsia" w:eastAsiaTheme="minorEastAsia" w:hAnsiTheme="minorEastAsia" w:cs="ＭＳ明朝" w:hint="eastAsia"/>
          <w:color w:val="000000" w:themeColor="text1"/>
          <w:kern w:val="0"/>
          <w:sz w:val="21"/>
        </w:rPr>
        <w:t>このアンケートは介護保険制度を対象としたものです。障害福祉サービスについては担当部署より別途回答を依頼します。</w:t>
      </w:r>
    </w:p>
    <w:p w:rsidR="00221AFD" w:rsidRDefault="00221AFD" w:rsidP="00221AFD">
      <w:pPr>
        <w:pStyle w:val="a3"/>
        <w:rPr>
          <w:rFonts w:asciiTheme="minorEastAsia" w:eastAsiaTheme="minorEastAsia" w:hAnsiTheme="minorEastAsia" w:cs="ＭＳ明朝"/>
          <w:color w:val="000000" w:themeColor="text1"/>
          <w:kern w:val="0"/>
          <w:sz w:val="21"/>
        </w:rPr>
      </w:pPr>
    </w:p>
    <w:p w:rsidR="00221AFD" w:rsidRDefault="00221AFD" w:rsidP="00221AFD">
      <w:pPr>
        <w:pStyle w:val="a3"/>
        <w:rPr>
          <w:rFonts w:asciiTheme="minorEastAsia" w:hAnsiTheme="minorEastAsia" w:cs="ＭＳ明朝" w:hint="eastAsia"/>
          <w:color w:val="000000" w:themeColor="text1"/>
          <w:kern w:val="0"/>
        </w:rPr>
      </w:pPr>
    </w:p>
    <w:p w:rsidR="009E54E7" w:rsidRPr="00CA4241" w:rsidRDefault="009E54E7" w:rsidP="00CA4241">
      <w:pPr>
        <w:pStyle w:val="a3"/>
        <w:rPr>
          <w:rFonts w:asciiTheme="minorEastAsia" w:eastAsiaTheme="minorEastAsia" w:hAnsiTheme="minorEastAsia" w:cs="ＭＳ明朝"/>
          <w:b/>
          <w:color w:val="1F4E79" w:themeColor="accent1" w:themeShade="80"/>
          <w:kern w:val="0"/>
          <w:sz w:val="24"/>
        </w:rPr>
      </w:pPr>
      <w:r w:rsidRPr="00CA4241">
        <w:rPr>
          <w:rFonts w:asciiTheme="minorEastAsia" w:eastAsiaTheme="minorEastAsia" w:hAnsiTheme="minorEastAsia" w:cs="ＭＳ明朝" w:hint="eastAsia"/>
          <w:b/>
          <w:color w:val="1F4E79" w:themeColor="accent1" w:themeShade="80"/>
          <w:kern w:val="0"/>
          <w:sz w:val="24"/>
        </w:rPr>
        <w:lastRenderedPageBreak/>
        <w:t>＜アンケート</w:t>
      </w:r>
      <w:r w:rsidR="002A7BAE" w:rsidRPr="00CA4241">
        <w:rPr>
          <w:rFonts w:asciiTheme="minorEastAsia" w:eastAsiaTheme="minorEastAsia" w:hAnsiTheme="minorEastAsia" w:cs="ＭＳ明朝" w:hint="eastAsia"/>
          <w:b/>
          <w:color w:val="1F4E79" w:themeColor="accent1" w:themeShade="80"/>
          <w:kern w:val="0"/>
          <w:sz w:val="24"/>
        </w:rPr>
        <w:t>の記載</w:t>
      </w:r>
      <w:r w:rsidRPr="00CA4241">
        <w:rPr>
          <w:rFonts w:asciiTheme="minorEastAsia" w:eastAsiaTheme="minorEastAsia" w:hAnsiTheme="minorEastAsia" w:cs="ＭＳ明朝" w:hint="eastAsia"/>
          <w:b/>
          <w:color w:val="1F4E79" w:themeColor="accent1" w:themeShade="80"/>
          <w:kern w:val="0"/>
          <w:sz w:val="24"/>
        </w:rPr>
        <w:t>について＞</w:t>
      </w:r>
    </w:p>
    <w:p w:rsidR="00EC1137" w:rsidRPr="00D849D8" w:rsidRDefault="00EC1137" w:rsidP="00EC1137">
      <w:pPr>
        <w:pStyle w:val="a3"/>
        <w:rPr>
          <w:rFonts w:asciiTheme="minorEastAsia" w:eastAsiaTheme="minorEastAsia" w:hAnsiTheme="minorEastAsia"/>
          <w:sz w:val="21"/>
        </w:rPr>
      </w:pPr>
    </w:p>
    <w:p w:rsidR="009E54E7" w:rsidRPr="00D849D8" w:rsidRDefault="00EC1137" w:rsidP="009E54E7">
      <w:pPr>
        <w:ind w:left="211" w:hangingChars="100" w:hanging="211"/>
        <w:rPr>
          <w:szCs w:val="21"/>
        </w:rPr>
      </w:pPr>
      <w:r w:rsidRPr="00CA4241">
        <w:rPr>
          <w:rFonts w:hint="eastAsia"/>
          <w:b/>
          <w:szCs w:val="21"/>
        </w:rPr>
        <w:t>問</w:t>
      </w:r>
      <w:r w:rsidR="00221AFD">
        <w:rPr>
          <w:rFonts w:hint="eastAsia"/>
          <w:b/>
          <w:szCs w:val="21"/>
        </w:rPr>
        <w:t>７</w:t>
      </w:r>
      <w:r w:rsidRPr="00D849D8">
        <w:rPr>
          <w:rFonts w:hint="eastAsia"/>
          <w:szCs w:val="21"/>
        </w:rPr>
        <w:t xml:space="preserve">　</w:t>
      </w:r>
      <w:r w:rsidR="009E54E7" w:rsidRPr="00D849D8">
        <w:rPr>
          <w:rFonts w:hint="eastAsia"/>
          <w:szCs w:val="21"/>
        </w:rPr>
        <w:t>アンケートに回答した場合、横浜市から</w:t>
      </w:r>
      <w:r w:rsidR="009E54E7" w:rsidRPr="00D849D8">
        <w:rPr>
          <w:rFonts w:asciiTheme="minorEastAsia" w:hAnsiTheme="minorEastAsia" w:hint="eastAsia"/>
          <w:szCs w:val="21"/>
        </w:rPr>
        <w:t>自宅療養中の新型コロナウイルス感染症患者等</w:t>
      </w:r>
      <w:r w:rsidR="009E54E7" w:rsidRPr="00D849D8">
        <w:rPr>
          <w:rFonts w:hint="eastAsia"/>
          <w:szCs w:val="21"/>
        </w:rPr>
        <w:t>への介護サービスの提供を要請されるのか？</w:t>
      </w:r>
    </w:p>
    <w:p w:rsidR="009E54E7" w:rsidRPr="00D849D8" w:rsidRDefault="009E54E7" w:rsidP="009E54E7">
      <w:pPr>
        <w:ind w:left="211" w:hangingChars="100" w:hanging="211"/>
        <w:rPr>
          <w:rFonts w:asciiTheme="minorEastAsia" w:hAnsiTheme="minorEastAsia"/>
          <w:kern w:val="0"/>
          <w:szCs w:val="21"/>
        </w:rPr>
      </w:pPr>
      <w:r w:rsidRPr="00CA4241">
        <w:rPr>
          <w:rFonts w:hint="eastAsia"/>
          <w:b/>
          <w:szCs w:val="21"/>
        </w:rPr>
        <w:t>答</w:t>
      </w:r>
      <w:r w:rsidR="00221AFD">
        <w:rPr>
          <w:rFonts w:hint="eastAsia"/>
          <w:b/>
          <w:szCs w:val="21"/>
        </w:rPr>
        <w:t>７</w:t>
      </w:r>
      <w:r w:rsidRPr="00D849D8">
        <w:rPr>
          <w:rFonts w:hint="eastAsia"/>
          <w:szCs w:val="21"/>
        </w:rPr>
        <w:t xml:space="preserve">　</w:t>
      </w:r>
      <w:r w:rsidR="001F3EF8">
        <w:rPr>
          <w:rFonts w:hint="eastAsia"/>
          <w:szCs w:val="21"/>
        </w:rPr>
        <w:t>ワクチンの優先接種が決定した際は、</w:t>
      </w:r>
      <w:r w:rsidRPr="00D849D8">
        <w:rPr>
          <w:rFonts w:asciiTheme="minorEastAsia" w:hAnsiTheme="minorEastAsia" w:hint="eastAsia"/>
          <w:kern w:val="0"/>
          <w:szCs w:val="21"/>
        </w:rPr>
        <w:t>居宅介護支援事業所及び地域包括支援センター等に対して</w:t>
      </w:r>
      <w:r w:rsidRPr="00D849D8">
        <w:rPr>
          <w:rFonts w:hint="eastAsia"/>
          <w:szCs w:val="21"/>
        </w:rPr>
        <w:t>サービス提供する意思がある事業所として</w:t>
      </w:r>
      <w:r w:rsidRPr="00D849D8">
        <w:rPr>
          <w:rFonts w:asciiTheme="minorEastAsia" w:hAnsiTheme="minorEastAsia" w:hint="eastAsia"/>
          <w:kern w:val="0"/>
          <w:szCs w:val="21"/>
        </w:rPr>
        <w:t>情報提供を行う場合や、登録事業所に対し、本市からサービスの提供状況について照会する場合があります。</w:t>
      </w:r>
      <w:r w:rsidR="001F3EF8">
        <w:rPr>
          <w:rFonts w:asciiTheme="minorEastAsia" w:hAnsiTheme="minorEastAsia" w:hint="eastAsia"/>
          <w:kern w:val="0"/>
          <w:szCs w:val="21"/>
        </w:rPr>
        <w:t>なお、今回は事前調査により、本回答をもって提供されるものではありません。</w:t>
      </w:r>
    </w:p>
    <w:p w:rsidR="002A7BAE" w:rsidRPr="00D849D8" w:rsidRDefault="002A7BAE" w:rsidP="009E54E7">
      <w:pPr>
        <w:rPr>
          <w:rFonts w:asciiTheme="minorEastAsia" w:hAnsiTheme="minorEastAsia"/>
          <w:kern w:val="0"/>
          <w:szCs w:val="21"/>
        </w:rPr>
      </w:pPr>
    </w:p>
    <w:p w:rsidR="00EC1137" w:rsidRPr="00D849D8" w:rsidRDefault="00EC1137">
      <w:pPr>
        <w:rPr>
          <w:szCs w:val="21"/>
        </w:rPr>
      </w:pPr>
      <w:r w:rsidRPr="00CA4241">
        <w:rPr>
          <w:rFonts w:hint="eastAsia"/>
          <w:b/>
          <w:szCs w:val="21"/>
        </w:rPr>
        <w:t>問</w:t>
      </w:r>
      <w:r w:rsidR="00221AFD">
        <w:rPr>
          <w:rFonts w:hint="eastAsia"/>
          <w:b/>
          <w:szCs w:val="21"/>
        </w:rPr>
        <w:t>８</w:t>
      </w:r>
      <w:r w:rsidRPr="00D849D8">
        <w:rPr>
          <w:rFonts w:hint="eastAsia"/>
          <w:szCs w:val="21"/>
        </w:rPr>
        <w:t xml:space="preserve">　サービス種別</w:t>
      </w:r>
      <w:r w:rsidR="00D849D8">
        <w:rPr>
          <w:rFonts w:hint="eastAsia"/>
          <w:szCs w:val="21"/>
        </w:rPr>
        <w:t>に記載が</w:t>
      </w:r>
      <w:r w:rsidRPr="00D849D8">
        <w:rPr>
          <w:rFonts w:hint="eastAsia"/>
          <w:szCs w:val="21"/>
        </w:rPr>
        <w:t>ないものは</w:t>
      </w:r>
      <w:r w:rsidR="00813B77">
        <w:rPr>
          <w:rFonts w:hint="eastAsia"/>
          <w:szCs w:val="21"/>
        </w:rPr>
        <w:t>優先接種の</w:t>
      </w:r>
      <w:r w:rsidRPr="00D849D8">
        <w:rPr>
          <w:rFonts w:hint="eastAsia"/>
          <w:szCs w:val="21"/>
        </w:rPr>
        <w:t>対象外か？</w:t>
      </w:r>
    </w:p>
    <w:p w:rsidR="00EC1137" w:rsidRPr="00D849D8" w:rsidRDefault="00EC1137" w:rsidP="00FE5DA7">
      <w:pPr>
        <w:ind w:left="211" w:hangingChars="100" w:hanging="211"/>
        <w:rPr>
          <w:szCs w:val="21"/>
        </w:rPr>
      </w:pPr>
      <w:r w:rsidRPr="00CA4241">
        <w:rPr>
          <w:rFonts w:hint="eastAsia"/>
          <w:b/>
          <w:szCs w:val="21"/>
        </w:rPr>
        <w:t>答</w:t>
      </w:r>
      <w:r w:rsidR="00221AFD">
        <w:rPr>
          <w:rFonts w:hint="eastAsia"/>
          <w:b/>
          <w:szCs w:val="21"/>
        </w:rPr>
        <w:t>８</w:t>
      </w:r>
      <w:r w:rsidRPr="00D849D8">
        <w:rPr>
          <w:rFonts w:hint="eastAsia"/>
          <w:szCs w:val="21"/>
        </w:rPr>
        <w:t xml:space="preserve">　</w:t>
      </w:r>
      <w:r w:rsidR="009E54E7" w:rsidRPr="00D849D8">
        <w:rPr>
          <w:rFonts w:hint="eastAsia"/>
          <w:szCs w:val="21"/>
        </w:rPr>
        <w:t>記載されているサービス種別の他、介護予防サービスや総合事業</w:t>
      </w:r>
      <w:r w:rsidR="0081372D" w:rsidRPr="0081372D">
        <w:rPr>
          <w:rFonts w:hint="eastAsia"/>
          <w:color w:val="000000" w:themeColor="text1"/>
          <w:kern w:val="0"/>
          <w:szCs w:val="21"/>
        </w:rPr>
        <w:t>（指定事業者の主体によるサービスに限る）</w:t>
      </w:r>
      <w:r w:rsidR="009E54E7" w:rsidRPr="0081372D">
        <w:rPr>
          <w:rFonts w:hint="eastAsia"/>
          <w:color w:val="000000" w:themeColor="text1"/>
          <w:szCs w:val="21"/>
        </w:rPr>
        <w:t>も含まれます。</w:t>
      </w:r>
      <w:r w:rsidRPr="0081372D">
        <w:rPr>
          <w:rFonts w:hint="eastAsia"/>
          <w:color w:val="000000" w:themeColor="text1"/>
          <w:szCs w:val="21"/>
        </w:rPr>
        <w:t>アンケートのサービス種別には</w:t>
      </w:r>
      <w:r w:rsidRPr="00D849D8">
        <w:rPr>
          <w:rFonts w:hint="eastAsia"/>
          <w:szCs w:val="21"/>
        </w:rPr>
        <w:t>介護予防サービスや総合事業を本体事業所に含み</w:t>
      </w:r>
      <w:r w:rsidR="009E54E7" w:rsidRPr="00D849D8">
        <w:rPr>
          <w:rFonts w:hint="eastAsia"/>
          <w:szCs w:val="21"/>
        </w:rPr>
        <w:t>回答してください</w:t>
      </w:r>
      <w:r w:rsidRPr="00D849D8">
        <w:rPr>
          <w:rFonts w:hint="eastAsia"/>
          <w:szCs w:val="21"/>
        </w:rPr>
        <w:t>。その他のサービス種別</w:t>
      </w:r>
      <w:r w:rsidR="009E54E7" w:rsidRPr="00D849D8">
        <w:rPr>
          <w:rFonts w:hint="eastAsia"/>
          <w:szCs w:val="21"/>
        </w:rPr>
        <w:t>は、今回の</w:t>
      </w:r>
      <w:r w:rsidR="00FE5DA7" w:rsidRPr="00D849D8">
        <w:rPr>
          <w:rFonts w:hint="eastAsia"/>
          <w:szCs w:val="21"/>
        </w:rPr>
        <w:t>ワクチン接種の</w:t>
      </w:r>
      <w:r w:rsidRPr="00D849D8">
        <w:rPr>
          <w:rFonts w:hint="eastAsia"/>
          <w:szCs w:val="21"/>
        </w:rPr>
        <w:t>対象外</w:t>
      </w:r>
      <w:r w:rsidR="00FE5DA7" w:rsidRPr="00D849D8">
        <w:rPr>
          <w:rFonts w:hint="eastAsia"/>
          <w:szCs w:val="21"/>
        </w:rPr>
        <w:t>となります。</w:t>
      </w:r>
      <w:bookmarkStart w:id="0" w:name="_GoBack"/>
      <w:bookmarkEnd w:id="0"/>
    </w:p>
    <w:p w:rsidR="00EC1137" w:rsidRPr="00D849D8" w:rsidRDefault="00EC1137">
      <w:pPr>
        <w:rPr>
          <w:szCs w:val="21"/>
        </w:rPr>
      </w:pPr>
    </w:p>
    <w:p w:rsidR="00EC1137" w:rsidRPr="00D849D8" w:rsidRDefault="00FE5DA7" w:rsidP="009E54E7">
      <w:pPr>
        <w:ind w:left="211" w:hangingChars="100" w:hanging="211"/>
        <w:rPr>
          <w:szCs w:val="21"/>
        </w:rPr>
      </w:pPr>
      <w:r w:rsidRPr="00CA4241">
        <w:rPr>
          <w:rFonts w:hint="eastAsia"/>
          <w:b/>
          <w:szCs w:val="21"/>
        </w:rPr>
        <w:t>問</w:t>
      </w:r>
      <w:r w:rsidR="00221AFD">
        <w:rPr>
          <w:rFonts w:hint="eastAsia"/>
          <w:b/>
          <w:szCs w:val="21"/>
        </w:rPr>
        <w:t>９</w:t>
      </w:r>
      <w:r w:rsidRPr="00D849D8">
        <w:rPr>
          <w:rFonts w:hint="eastAsia"/>
          <w:szCs w:val="21"/>
        </w:rPr>
        <w:t xml:space="preserve">　</w:t>
      </w:r>
      <w:r w:rsidR="009E54E7" w:rsidRPr="00D849D8">
        <w:rPr>
          <w:rFonts w:hint="eastAsia"/>
          <w:szCs w:val="21"/>
        </w:rPr>
        <w:t>１つの事業所で複数のサービス種別の指定を受けている際は</w:t>
      </w:r>
      <w:r w:rsidR="00D849D8">
        <w:rPr>
          <w:rFonts w:hint="eastAsia"/>
          <w:szCs w:val="21"/>
        </w:rPr>
        <w:t>、</w:t>
      </w:r>
      <w:r w:rsidR="009E54E7" w:rsidRPr="00D849D8">
        <w:rPr>
          <w:rFonts w:hint="eastAsia"/>
          <w:szCs w:val="21"/>
        </w:rPr>
        <w:t>どのように回答すればよいか？</w:t>
      </w:r>
    </w:p>
    <w:p w:rsidR="00FE5DA7" w:rsidRPr="00813B77" w:rsidRDefault="00FE5DA7" w:rsidP="00813B77">
      <w:pPr>
        <w:ind w:left="211" w:hangingChars="100" w:hanging="211"/>
        <w:rPr>
          <w:szCs w:val="21"/>
        </w:rPr>
      </w:pPr>
      <w:r w:rsidRPr="00CA4241">
        <w:rPr>
          <w:rFonts w:hint="eastAsia"/>
          <w:b/>
          <w:szCs w:val="21"/>
        </w:rPr>
        <w:t>答</w:t>
      </w:r>
      <w:r w:rsidR="00221AFD">
        <w:rPr>
          <w:rFonts w:hint="eastAsia"/>
          <w:b/>
          <w:szCs w:val="21"/>
        </w:rPr>
        <w:t>９</w:t>
      </w:r>
      <w:r w:rsidRPr="00D849D8">
        <w:rPr>
          <w:rFonts w:hint="eastAsia"/>
          <w:szCs w:val="21"/>
        </w:rPr>
        <w:t xml:space="preserve">　</w:t>
      </w:r>
      <w:r w:rsidR="00813B77">
        <w:rPr>
          <w:rFonts w:hint="eastAsia"/>
          <w:szCs w:val="21"/>
        </w:rPr>
        <w:t>回答は、</w:t>
      </w:r>
      <w:r w:rsidR="00CA4241">
        <w:rPr>
          <w:rFonts w:hint="eastAsia"/>
          <w:szCs w:val="21"/>
        </w:rPr>
        <w:t>１事業所ごとに１回</w:t>
      </w:r>
      <w:r w:rsidR="00813B77">
        <w:rPr>
          <w:rFonts w:hint="eastAsia"/>
          <w:szCs w:val="21"/>
        </w:rPr>
        <w:t>限り有効とします（※）</w:t>
      </w:r>
      <w:r w:rsidR="009E54E7" w:rsidRPr="00D849D8">
        <w:rPr>
          <w:rFonts w:hint="eastAsia"/>
          <w:szCs w:val="21"/>
        </w:rPr>
        <w:t>。１つの事業所で</w:t>
      </w:r>
      <w:r w:rsidRPr="00D849D8">
        <w:rPr>
          <w:rFonts w:hint="eastAsia"/>
          <w:szCs w:val="21"/>
        </w:rPr>
        <w:t>複数サービス</w:t>
      </w:r>
      <w:r w:rsidR="009E54E7" w:rsidRPr="00D849D8">
        <w:rPr>
          <w:rFonts w:hint="eastAsia"/>
          <w:szCs w:val="21"/>
        </w:rPr>
        <w:t>の指定を受けている</w:t>
      </w:r>
      <w:r w:rsidRPr="00D849D8">
        <w:rPr>
          <w:rFonts w:hint="eastAsia"/>
          <w:szCs w:val="21"/>
        </w:rPr>
        <w:t>場合は</w:t>
      </w:r>
      <w:r w:rsidR="00CA4241">
        <w:rPr>
          <w:rFonts w:hint="eastAsia"/>
          <w:szCs w:val="21"/>
        </w:rPr>
        <w:t>、</w:t>
      </w:r>
      <w:r w:rsidR="00813B77">
        <w:rPr>
          <w:rFonts w:hint="eastAsia"/>
          <w:szCs w:val="21"/>
        </w:rPr>
        <w:t>該当する</w:t>
      </w:r>
      <w:r w:rsidR="00CA4241">
        <w:rPr>
          <w:rFonts w:hint="eastAsia"/>
          <w:szCs w:val="21"/>
        </w:rPr>
        <w:t>すべて</w:t>
      </w:r>
      <w:r w:rsidR="00CA4241" w:rsidRPr="00D849D8">
        <w:rPr>
          <w:rFonts w:hint="eastAsia"/>
          <w:szCs w:val="21"/>
        </w:rPr>
        <w:t>のサービス種別にチェックを入れ</w:t>
      </w:r>
      <w:r w:rsidR="00CA4241">
        <w:rPr>
          <w:rFonts w:hint="eastAsia"/>
          <w:szCs w:val="21"/>
        </w:rPr>
        <w:t>たうえで、各サービスの該当職員の</w:t>
      </w:r>
      <w:r w:rsidRPr="00D849D8">
        <w:rPr>
          <w:rFonts w:hint="eastAsia"/>
          <w:szCs w:val="21"/>
        </w:rPr>
        <w:t>合</w:t>
      </w:r>
      <w:r w:rsidRPr="00813B77">
        <w:rPr>
          <w:rFonts w:hint="eastAsia"/>
          <w:szCs w:val="21"/>
        </w:rPr>
        <w:t>計人数</w:t>
      </w:r>
      <w:r w:rsidR="00D849D8" w:rsidRPr="00813B77">
        <w:rPr>
          <w:rFonts w:hint="eastAsia"/>
          <w:szCs w:val="21"/>
        </w:rPr>
        <w:t>を回答し</w:t>
      </w:r>
      <w:r w:rsidR="00CA4241" w:rsidRPr="00813B77">
        <w:rPr>
          <w:rFonts w:hint="eastAsia"/>
          <w:szCs w:val="21"/>
        </w:rPr>
        <w:t>て</w:t>
      </w:r>
      <w:r w:rsidRPr="00813B77">
        <w:rPr>
          <w:rFonts w:hint="eastAsia"/>
          <w:szCs w:val="21"/>
        </w:rPr>
        <w:t>ください。</w:t>
      </w:r>
    </w:p>
    <w:p w:rsidR="00813B77" w:rsidRDefault="00813B77" w:rsidP="00813B77">
      <w:pPr>
        <w:ind w:left="210" w:hangingChars="100" w:hanging="210"/>
        <w:rPr>
          <w:szCs w:val="21"/>
        </w:rPr>
      </w:pPr>
      <w:r w:rsidRPr="00813B77">
        <w:rPr>
          <w:rFonts w:hint="eastAsia"/>
          <w:szCs w:val="21"/>
        </w:rPr>
        <w:t xml:space="preserve">　　</w:t>
      </w:r>
      <w:r>
        <w:rPr>
          <w:rFonts w:hint="eastAsia"/>
          <w:szCs w:val="21"/>
        </w:rPr>
        <w:t>なお、回答送信後に不備や修正が判明した場合には、新たな内容で改めて回答してください。その際は、再回答である旨を「通信欄」に明記願います。</w:t>
      </w:r>
    </w:p>
    <w:p w:rsidR="00813B77" w:rsidRPr="00813B77" w:rsidRDefault="00813B77" w:rsidP="00813B77">
      <w:pPr>
        <w:ind w:left="420" w:hangingChars="200" w:hanging="420"/>
        <w:rPr>
          <w:szCs w:val="21"/>
        </w:rPr>
      </w:pPr>
      <w:r>
        <w:rPr>
          <w:rFonts w:hint="eastAsia"/>
          <w:szCs w:val="21"/>
        </w:rPr>
        <w:t xml:space="preserve">　　（※）同一事業所から複数回の回答があった場合は、最新の回答内容のみを有効とし、それ以外の回答は破棄されます。</w:t>
      </w:r>
    </w:p>
    <w:p w:rsidR="00FE5DA7" w:rsidRDefault="00FE5DA7" w:rsidP="00FE5DA7">
      <w:pPr>
        <w:ind w:left="210" w:hangingChars="100" w:hanging="210"/>
      </w:pPr>
    </w:p>
    <w:sectPr w:rsidR="00FE5DA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6C" w:rsidRDefault="00F32F6C" w:rsidP="006B7703">
      <w:r>
        <w:separator/>
      </w:r>
    </w:p>
  </w:endnote>
  <w:endnote w:type="continuationSeparator" w:id="0">
    <w:p w:rsidR="00F32F6C" w:rsidRDefault="00F32F6C" w:rsidP="006B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113269"/>
      <w:docPartObj>
        <w:docPartGallery w:val="Page Numbers (Bottom of Page)"/>
        <w:docPartUnique/>
      </w:docPartObj>
    </w:sdtPr>
    <w:sdtEndPr/>
    <w:sdtContent>
      <w:p w:rsidR="00CA4241" w:rsidRDefault="00CA4241">
        <w:pPr>
          <w:pStyle w:val="a7"/>
          <w:jc w:val="center"/>
        </w:pPr>
        <w:r>
          <w:fldChar w:fldCharType="begin"/>
        </w:r>
        <w:r>
          <w:instrText>PAGE   \* MERGEFORMAT</w:instrText>
        </w:r>
        <w:r>
          <w:fldChar w:fldCharType="separate"/>
        </w:r>
        <w:r w:rsidR="00221AFD" w:rsidRPr="00221AFD">
          <w:rPr>
            <w:noProof/>
            <w:lang w:val="ja-JP"/>
          </w:rPr>
          <w:t>1</w:t>
        </w:r>
        <w:r>
          <w:fldChar w:fldCharType="end"/>
        </w:r>
      </w:p>
    </w:sdtContent>
  </w:sdt>
  <w:p w:rsidR="00CA4241" w:rsidRDefault="00CA42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6C" w:rsidRDefault="00F32F6C" w:rsidP="006B7703">
      <w:r>
        <w:separator/>
      </w:r>
    </w:p>
  </w:footnote>
  <w:footnote w:type="continuationSeparator" w:id="0">
    <w:p w:rsidR="00F32F6C" w:rsidRDefault="00F32F6C" w:rsidP="006B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37"/>
    <w:rsid w:val="001F3EF8"/>
    <w:rsid w:val="00221AFD"/>
    <w:rsid w:val="002A7BAE"/>
    <w:rsid w:val="002F40F0"/>
    <w:rsid w:val="004B73BC"/>
    <w:rsid w:val="006B7703"/>
    <w:rsid w:val="007645C4"/>
    <w:rsid w:val="0081372D"/>
    <w:rsid w:val="00813B77"/>
    <w:rsid w:val="009E54E7"/>
    <w:rsid w:val="00BF0F4B"/>
    <w:rsid w:val="00CA4241"/>
    <w:rsid w:val="00D849D8"/>
    <w:rsid w:val="00EC1137"/>
    <w:rsid w:val="00F32F6C"/>
    <w:rsid w:val="00FA198A"/>
    <w:rsid w:val="00FE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C1137"/>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C1137"/>
    <w:rPr>
      <w:rFonts w:ascii="ＭＳ ゴシック" w:eastAsia="ＭＳ ゴシック" w:hAnsi="Courier New" w:cs="Courier New"/>
      <w:sz w:val="20"/>
      <w:szCs w:val="21"/>
    </w:rPr>
  </w:style>
  <w:style w:type="paragraph" w:styleId="a5">
    <w:name w:val="header"/>
    <w:basedOn w:val="a"/>
    <w:link w:val="a6"/>
    <w:uiPriority w:val="99"/>
    <w:unhideWhenUsed/>
    <w:rsid w:val="006B7703"/>
    <w:pPr>
      <w:tabs>
        <w:tab w:val="center" w:pos="4252"/>
        <w:tab w:val="right" w:pos="8504"/>
      </w:tabs>
      <w:snapToGrid w:val="0"/>
    </w:pPr>
  </w:style>
  <w:style w:type="character" w:customStyle="1" w:styleId="a6">
    <w:name w:val="ヘッダー (文字)"/>
    <w:basedOn w:val="a0"/>
    <w:link w:val="a5"/>
    <w:uiPriority w:val="99"/>
    <w:rsid w:val="006B7703"/>
  </w:style>
  <w:style w:type="paragraph" w:styleId="a7">
    <w:name w:val="footer"/>
    <w:basedOn w:val="a"/>
    <w:link w:val="a8"/>
    <w:uiPriority w:val="99"/>
    <w:unhideWhenUsed/>
    <w:rsid w:val="006B7703"/>
    <w:pPr>
      <w:tabs>
        <w:tab w:val="center" w:pos="4252"/>
        <w:tab w:val="right" w:pos="8504"/>
      </w:tabs>
      <w:snapToGrid w:val="0"/>
    </w:pPr>
  </w:style>
  <w:style w:type="character" w:customStyle="1" w:styleId="a8">
    <w:name w:val="フッター (文字)"/>
    <w:basedOn w:val="a0"/>
    <w:link w:val="a7"/>
    <w:uiPriority w:val="99"/>
    <w:rsid w:val="006B7703"/>
  </w:style>
  <w:style w:type="character" w:styleId="a9">
    <w:name w:val="annotation reference"/>
    <w:basedOn w:val="a0"/>
    <w:uiPriority w:val="99"/>
    <w:semiHidden/>
    <w:unhideWhenUsed/>
    <w:rsid w:val="009E54E7"/>
    <w:rPr>
      <w:sz w:val="18"/>
      <w:szCs w:val="18"/>
    </w:rPr>
  </w:style>
  <w:style w:type="paragraph" w:styleId="aa">
    <w:name w:val="annotation text"/>
    <w:basedOn w:val="a"/>
    <w:link w:val="ab"/>
    <w:uiPriority w:val="99"/>
    <w:semiHidden/>
    <w:unhideWhenUsed/>
    <w:rsid w:val="009E54E7"/>
    <w:pPr>
      <w:jc w:val="left"/>
    </w:pPr>
  </w:style>
  <w:style w:type="character" w:customStyle="1" w:styleId="ab">
    <w:name w:val="コメント文字列 (文字)"/>
    <w:basedOn w:val="a0"/>
    <w:link w:val="aa"/>
    <w:uiPriority w:val="99"/>
    <w:semiHidden/>
    <w:rsid w:val="009E54E7"/>
  </w:style>
  <w:style w:type="paragraph" w:styleId="ac">
    <w:name w:val="Balloon Text"/>
    <w:basedOn w:val="a"/>
    <w:link w:val="ad"/>
    <w:uiPriority w:val="99"/>
    <w:semiHidden/>
    <w:unhideWhenUsed/>
    <w:rsid w:val="009E54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5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31974">
      <w:bodyDiv w:val="1"/>
      <w:marLeft w:val="0"/>
      <w:marRight w:val="0"/>
      <w:marTop w:val="0"/>
      <w:marBottom w:val="0"/>
      <w:divBdr>
        <w:top w:val="none" w:sz="0" w:space="0" w:color="auto"/>
        <w:left w:val="none" w:sz="0" w:space="0" w:color="auto"/>
        <w:bottom w:val="none" w:sz="0" w:space="0" w:color="auto"/>
        <w:right w:val="none" w:sz="0" w:space="0" w:color="auto"/>
      </w:divBdr>
    </w:div>
    <w:div w:id="12282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2021-05-25T01:28:00Z</dcterms:created>
  <dcterms:modified xsi:type="dcterms:W3CDTF">2021-05-25T01:28:00Z</dcterms:modified>
</cp:coreProperties>
</file>