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46" w:rsidRDefault="00ED2846" w:rsidP="00ED2846">
      <w:pPr>
        <w:spacing w:line="280" w:lineRule="exact"/>
        <w:rPr>
          <w:spacing w:val="4"/>
          <w:sz w:val="18"/>
          <w:szCs w:val="18"/>
        </w:rPr>
      </w:pPr>
    </w:p>
    <w:p w:rsidR="00ED2846" w:rsidRPr="00C16001" w:rsidRDefault="00ED2846" w:rsidP="00ED2846">
      <w:pPr>
        <w:spacing w:line="280" w:lineRule="exact"/>
        <w:rPr>
          <w:spacing w:val="4"/>
          <w:sz w:val="18"/>
          <w:szCs w:val="18"/>
        </w:rPr>
      </w:pPr>
      <w:r w:rsidRPr="00C16001">
        <w:rPr>
          <w:rFonts w:hint="eastAsia"/>
          <w:spacing w:val="4"/>
          <w:sz w:val="18"/>
          <w:szCs w:val="18"/>
        </w:rPr>
        <w:t>（様式８）</w:t>
      </w:r>
    </w:p>
    <w:p w:rsidR="00ED2846" w:rsidRPr="00C16001" w:rsidRDefault="00ED2846" w:rsidP="00ED2846">
      <w:pPr>
        <w:spacing w:line="280" w:lineRule="exact"/>
        <w:jc w:val="center"/>
        <w:rPr>
          <w:spacing w:val="4"/>
          <w:sz w:val="28"/>
          <w:szCs w:val="28"/>
        </w:rPr>
      </w:pPr>
      <w:r w:rsidRPr="00C16001">
        <w:rPr>
          <w:rFonts w:hint="eastAsia"/>
          <w:spacing w:val="4"/>
          <w:sz w:val="28"/>
          <w:szCs w:val="28"/>
        </w:rPr>
        <w:t>契約不適合の点検・修補措置等記録表（衛生空調設備）</w:t>
      </w:r>
    </w:p>
    <w:tbl>
      <w:tblPr>
        <w:tblW w:w="1077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8625"/>
      </w:tblGrid>
      <w:tr w:rsidR="00ED2846" w:rsidRPr="00C16001" w:rsidTr="00617174">
        <w:trPr>
          <w:cantSplit/>
          <w:trHeight w:val="28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jc w:val="distribute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工事名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rPr>
                <w:sz w:val="24"/>
                <w:szCs w:val="24"/>
              </w:rPr>
            </w:pPr>
          </w:p>
        </w:tc>
      </w:tr>
    </w:tbl>
    <w:p w:rsidR="00ED2846" w:rsidRPr="00C16001" w:rsidRDefault="00ED2846" w:rsidP="00ED2846">
      <w:pPr>
        <w:adjustRightInd w:val="0"/>
        <w:snapToGrid w:val="0"/>
        <w:spacing w:line="240" w:lineRule="exact"/>
        <w:ind w:left="320" w:hangingChars="200" w:hanging="320"/>
        <w:jc w:val="left"/>
        <w:rPr>
          <w:sz w:val="16"/>
          <w:szCs w:val="16"/>
        </w:rPr>
      </w:pPr>
      <w:r w:rsidRPr="00C16001">
        <w:rPr>
          <w:rFonts w:hint="eastAsia"/>
          <w:sz w:val="16"/>
          <w:szCs w:val="16"/>
        </w:rPr>
        <w:t>１．「部位」「工事区分」及び「点検項目」に基づき点検を行い、その結果を「点検項目(場所･状況)」欄に記入する。</w:t>
      </w:r>
    </w:p>
    <w:p w:rsidR="00ED2846" w:rsidRPr="00C16001" w:rsidRDefault="00ED2846" w:rsidP="00ED2846">
      <w:pPr>
        <w:spacing w:line="240" w:lineRule="exact"/>
        <w:ind w:left="320" w:hangingChars="200" w:hanging="320"/>
        <w:rPr>
          <w:sz w:val="16"/>
          <w:szCs w:val="16"/>
        </w:rPr>
      </w:pPr>
      <w:r w:rsidRPr="00C16001">
        <w:rPr>
          <w:rFonts w:hint="eastAsia"/>
          <w:sz w:val="16"/>
          <w:szCs w:val="16"/>
        </w:rPr>
        <w:t>２．「点検項目(場所・状況)」欄に不具合の内容を記入する場合、「本市の点検者」若しくは「請負人」のどちらが不具合として挙げたかが分かる様に記入する。</w:t>
      </w:r>
    </w:p>
    <w:p w:rsidR="00ED2846" w:rsidRPr="00C16001" w:rsidRDefault="00ED2846" w:rsidP="00ED2846">
      <w:pPr>
        <w:adjustRightInd w:val="0"/>
        <w:snapToGrid w:val="0"/>
        <w:spacing w:line="240" w:lineRule="exact"/>
        <w:rPr>
          <w:spacing w:val="4"/>
          <w:position w:val="-6"/>
          <w:sz w:val="16"/>
          <w:szCs w:val="16"/>
        </w:rPr>
      </w:pPr>
      <w:r w:rsidRPr="00C16001">
        <w:rPr>
          <w:rFonts w:hint="eastAsia"/>
          <w:sz w:val="16"/>
          <w:szCs w:val="16"/>
        </w:rPr>
        <w:t>３．点検の結果、特に不具合が確認されなかった場合は「点検項目(場所･状況)」欄にその旨を記入する。</w:t>
      </w:r>
    </w:p>
    <w:p w:rsidR="00ED2846" w:rsidRPr="00C16001" w:rsidRDefault="00ED2846" w:rsidP="00ED2846">
      <w:pPr>
        <w:adjustRightInd w:val="0"/>
        <w:snapToGrid w:val="0"/>
        <w:spacing w:line="240" w:lineRule="atLeast"/>
        <w:ind w:left="336" w:hangingChars="200" w:hanging="336"/>
        <w:jc w:val="left"/>
        <w:rPr>
          <w:spacing w:val="4"/>
          <w:position w:val="-6"/>
          <w:sz w:val="16"/>
          <w:szCs w:val="16"/>
        </w:rPr>
      </w:pPr>
      <w:r w:rsidRPr="00C16001">
        <w:rPr>
          <w:rFonts w:hint="eastAsia"/>
          <w:spacing w:val="4"/>
          <w:position w:val="-6"/>
          <w:sz w:val="16"/>
          <w:szCs w:val="16"/>
        </w:rPr>
        <w:t>４．当該契約不適合の点検において、該当しない「部位」及び「工事区分」の「点検項目(場所･状況)」欄には斜線を記入する。</w:t>
      </w:r>
    </w:p>
    <w:p w:rsidR="00ED2846" w:rsidRPr="00C16001" w:rsidRDefault="00ED2846" w:rsidP="00ED2846">
      <w:pPr>
        <w:adjustRightInd w:val="0"/>
        <w:snapToGrid w:val="0"/>
        <w:spacing w:line="240" w:lineRule="atLeast"/>
        <w:ind w:left="336" w:hangingChars="200" w:hanging="336"/>
        <w:jc w:val="left"/>
        <w:rPr>
          <w:spacing w:val="4"/>
          <w:position w:val="-6"/>
          <w:sz w:val="16"/>
          <w:szCs w:val="16"/>
        </w:rPr>
      </w:pPr>
      <w:r w:rsidRPr="00C16001">
        <w:rPr>
          <w:rFonts w:hint="eastAsia"/>
          <w:spacing w:val="4"/>
          <w:position w:val="-6"/>
          <w:sz w:val="16"/>
          <w:szCs w:val="16"/>
        </w:rPr>
        <w:t>５．｢不具合の分類｣欄には､①:｢契約不適合｣に該当し、修補措置を行う不具合､②:契約不適合として修補以外の対応をする不具合　を記入する。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99"/>
        <w:gridCol w:w="4217"/>
        <w:gridCol w:w="1587"/>
        <w:gridCol w:w="786"/>
        <w:gridCol w:w="1587"/>
        <w:gridCol w:w="1101"/>
      </w:tblGrid>
      <w:tr w:rsidR="00ED2846" w:rsidRPr="00C16001" w:rsidTr="00617174">
        <w:trPr>
          <w:trHeight w:val="45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部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D2846">
              <w:rPr>
                <w:rFonts w:hint="eastAsia"/>
                <w:spacing w:val="26"/>
                <w:kern w:val="0"/>
                <w:sz w:val="18"/>
                <w:szCs w:val="18"/>
                <w:fitText w:val="800" w:id="-1501825536"/>
              </w:rPr>
              <w:t>工事区</w:t>
            </w:r>
            <w:r w:rsidRPr="00ED2846">
              <w:rPr>
                <w:rFonts w:hint="eastAsia"/>
                <w:spacing w:val="-38"/>
                <w:kern w:val="0"/>
                <w:sz w:val="18"/>
                <w:szCs w:val="18"/>
                <w:fitText w:val="800" w:id="-1501825536"/>
              </w:rPr>
              <w:t>分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点　検　項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点検項目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（場所・状況）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不具合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の分類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点検項目への対応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（修補措置等）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修　補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予定日</w:t>
            </w: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配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管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工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配　管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１配管の水漏れはないか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２配管の振動はないか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３塗装部分に発錆はないか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４保温のはがれはないか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５保温箇所等からの結露はないか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６配管支持に異常はないか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７コンクリート貫通部からの漏水はないか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８その他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配　管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付属品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１バルブ等の動作、機能不良はないか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２水栓等の器具固定にゆるみはないか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３水栓等器具廻りからの漏水はないか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４計器類は正常か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５その他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ダ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ク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ト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ダクト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及び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付属品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１結露はないか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２空気漏れはないか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３ダクトに振動はないか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w w:val="90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</w:t>
            </w:r>
            <w:r w:rsidRPr="00C16001">
              <w:rPr>
                <w:rFonts w:hint="eastAsia"/>
                <w:spacing w:val="4"/>
                <w:w w:val="90"/>
                <w:sz w:val="18"/>
                <w:szCs w:val="18"/>
              </w:rPr>
              <w:t>ダクトの振動が他に伝播して問題になってないか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５風量の過不足による異常はないか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６保温断熱のはがれはないか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７吹出口等開口部に異常音はないか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８その他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衛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生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器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具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便　器、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洗面器等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１衛生器具廻りの配管接続部に水漏れはないか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２衛生器具にひび割れ等損傷はないか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３取付にゆるみ、ガタがないか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機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器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据　付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１機器据付に異常はないか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２機器の基礎にひび割れ等損傷はないか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３据付ボルト等に発錆はないか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熱　源</w:t>
            </w:r>
          </w:p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空調機</w:t>
            </w:r>
          </w:p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ポンプ</w:t>
            </w:r>
          </w:p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ファン</w:t>
            </w:r>
          </w:p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ボイラー</w:t>
            </w:r>
          </w:p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厨房器具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１機器の運転は正常か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２外観等に発錆はないか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水</w:t>
            </w:r>
            <w:r w:rsidRPr="00C16001">
              <w:rPr>
                <w:spacing w:val="4"/>
                <w:sz w:val="18"/>
                <w:szCs w:val="18"/>
              </w:rPr>
              <w:t xml:space="preserve"> </w:t>
            </w:r>
            <w:r w:rsidRPr="00C16001">
              <w:rPr>
                <w:rFonts w:hint="eastAsia"/>
                <w:spacing w:val="4"/>
                <w:sz w:val="18"/>
                <w:szCs w:val="18"/>
              </w:rPr>
              <w:t>槽</w:t>
            </w:r>
            <w:r w:rsidRPr="00C16001">
              <w:rPr>
                <w:spacing w:val="4"/>
                <w:sz w:val="18"/>
                <w:szCs w:val="18"/>
              </w:rPr>
              <w:t xml:space="preserve"> </w:t>
            </w:r>
            <w:r w:rsidRPr="00C16001">
              <w:rPr>
                <w:rFonts w:hint="eastAsia"/>
                <w:spacing w:val="4"/>
                <w:sz w:val="18"/>
                <w:szCs w:val="18"/>
              </w:rPr>
              <w:t>類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１漏水はないか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２内部に異常はないか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３水槽付属品に損傷はないか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４ボールタップは正常か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５その他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自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動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制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御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１制御に異常はないか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２パイロットランプ、グラフィックパネル等</w:t>
            </w:r>
          </w:p>
          <w:p w:rsidR="00ED2846" w:rsidRPr="00C16001" w:rsidRDefault="00ED2846" w:rsidP="00617174">
            <w:pPr>
              <w:spacing w:line="200" w:lineRule="exact"/>
              <w:ind w:firstLineChars="100" w:firstLine="188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表示に異常はないか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widowControl/>
              <w:spacing w:line="200" w:lineRule="exact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  <w:r w:rsidRPr="00C16001">
              <w:rPr>
                <w:rFonts w:hint="eastAsia"/>
                <w:spacing w:val="4"/>
                <w:sz w:val="18"/>
                <w:szCs w:val="18"/>
              </w:rPr>
              <w:t>３その他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  <w:tr w:rsidR="00ED2846" w:rsidRPr="00C16001" w:rsidTr="00617174">
        <w:trPr>
          <w:trHeight w:val="27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そ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の</w:t>
            </w:r>
          </w:p>
          <w:p w:rsidR="00ED2846" w:rsidRPr="00C16001" w:rsidRDefault="00ED2846" w:rsidP="00617174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C16001">
              <w:rPr>
                <w:rFonts w:hint="eastAsia"/>
                <w:spacing w:val="4"/>
                <w:sz w:val="16"/>
                <w:szCs w:val="16"/>
              </w:rPr>
              <w:t>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846" w:rsidRPr="00C16001" w:rsidRDefault="00ED2846" w:rsidP="00617174">
            <w:pPr>
              <w:spacing w:line="200" w:lineRule="exact"/>
              <w:rPr>
                <w:spacing w:val="4"/>
                <w:sz w:val="18"/>
                <w:szCs w:val="18"/>
              </w:rPr>
            </w:pPr>
          </w:p>
        </w:tc>
      </w:tr>
    </w:tbl>
    <w:p w:rsidR="00ED2846" w:rsidRPr="00C16001" w:rsidRDefault="00ED2846" w:rsidP="00ED2846">
      <w:pPr>
        <w:spacing w:line="280" w:lineRule="exact"/>
      </w:pPr>
      <w:bookmarkStart w:id="0" w:name="_GoBack"/>
      <w:bookmarkEnd w:id="0"/>
    </w:p>
    <w:sectPr w:rsidR="00ED2846" w:rsidRPr="00C16001" w:rsidSect="00F758C1">
      <w:pgSz w:w="11906" w:h="16838"/>
      <w:pgMar w:top="851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46" w:rsidRDefault="00ED2846" w:rsidP="00ED2846">
      <w:r>
        <w:separator/>
      </w:r>
    </w:p>
  </w:endnote>
  <w:endnote w:type="continuationSeparator" w:id="0">
    <w:p w:rsidR="00ED2846" w:rsidRDefault="00ED2846" w:rsidP="00ED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46" w:rsidRDefault="00ED2846" w:rsidP="00ED2846">
      <w:r>
        <w:separator/>
      </w:r>
    </w:p>
  </w:footnote>
  <w:footnote w:type="continuationSeparator" w:id="0">
    <w:p w:rsidR="00ED2846" w:rsidRDefault="00ED2846" w:rsidP="00ED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8B"/>
    <w:rsid w:val="0018218B"/>
    <w:rsid w:val="00ED2846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DD2A"/>
  <w15:chartTrackingRefBased/>
  <w15:docId w15:val="{8C4EF458-CC9A-4E18-8D03-DE9D6CD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4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2846"/>
  </w:style>
  <w:style w:type="paragraph" w:styleId="a5">
    <w:name w:val="footer"/>
    <w:basedOn w:val="a"/>
    <w:link w:val="a6"/>
    <w:uiPriority w:val="99"/>
    <w:unhideWhenUsed/>
    <w:rsid w:val="00ED2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dc:description/>
  <cp:lastModifiedBy>中西 重智</cp:lastModifiedBy>
  <cp:revision>2</cp:revision>
  <dcterms:created xsi:type="dcterms:W3CDTF">2022-06-15T06:54:00Z</dcterms:created>
  <dcterms:modified xsi:type="dcterms:W3CDTF">2022-06-15T06:55:00Z</dcterms:modified>
</cp:coreProperties>
</file>