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1B9" w:rsidRDefault="004B41B9">
      <w:pPr>
        <w:rPr>
          <w:rFonts w:asciiTheme="majorEastAsia" w:eastAsiaTheme="majorEastAsia" w:hAnsiTheme="majorEastAsia"/>
          <w:kern w:val="0"/>
          <w:sz w:val="24"/>
        </w:rPr>
      </w:pPr>
      <w:r w:rsidRPr="00C61B9C">
        <w:rPr>
          <w:rFonts w:ascii="ＭＳ ゴシック" w:eastAsia="ＭＳ ゴシック" w:hAnsi="ＭＳ ゴシック" w:hint="eastAsia"/>
          <w:b/>
          <w:noProof/>
          <w:sz w:val="22"/>
          <w:szCs w:val="21"/>
        </w:rPr>
        <mc:AlternateContent>
          <mc:Choice Requires="wps">
            <w:drawing>
              <wp:anchor distT="0" distB="0" distL="114300" distR="114300" simplePos="0" relativeHeight="251660288" behindDoc="0" locked="0" layoutInCell="1" allowOverlap="1" wp14:anchorId="3E0112BB" wp14:editId="4A385CF6">
                <wp:simplePos x="0" y="0"/>
                <wp:positionH relativeFrom="margin">
                  <wp:posOffset>4838700</wp:posOffset>
                </wp:positionH>
                <wp:positionV relativeFrom="paragraph">
                  <wp:posOffset>-438785</wp:posOffset>
                </wp:positionV>
                <wp:extent cx="887095" cy="422910"/>
                <wp:effectExtent l="0" t="0" r="27305" b="1524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7095" cy="422910"/>
                        </a:xfrm>
                        <a:prstGeom prst="rect">
                          <a:avLst/>
                        </a:prstGeom>
                        <a:solidFill>
                          <a:srgbClr val="FFFFFF"/>
                        </a:solidFill>
                        <a:ln w="9525">
                          <a:solidFill>
                            <a:srgbClr val="000000"/>
                          </a:solidFill>
                          <a:miter lim="800000"/>
                          <a:headEnd/>
                          <a:tailEnd/>
                        </a:ln>
                      </wps:spPr>
                      <wps:txbx>
                        <w:txbxContent>
                          <w:p w:rsidR="00C61B9C" w:rsidRPr="00345180" w:rsidRDefault="00C61B9C" w:rsidP="00C61B9C">
                            <w:pPr>
                              <w:jc w:val="center"/>
                              <w:rPr>
                                <w:sz w:val="28"/>
                              </w:rPr>
                            </w:pPr>
                            <w:r w:rsidRPr="00345180">
                              <w:rPr>
                                <w:rFonts w:hint="eastAsia"/>
                                <w:sz w:val="28"/>
                              </w:rPr>
                              <w:t>資料</w:t>
                            </w:r>
                            <w:r>
                              <w:rPr>
                                <w:rFonts w:hint="eastAsia"/>
                                <w:sz w:val="28"/>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112BB" id="正方形/長方形 1" o:spid="_x0000_s1026" style="position:absolute;left:0;text-align:left;margin-left:381pt;margin-top:-34.55pt;width:69.85pt;height:33.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">
                <v:textbox inset="5.85pt,.7pt,5.85pt,.7pt">
                  <w:txbxContent>
                    <w:p w:rsidR="00C61B9C" w:rsidRPr="00345180" w:rsidRDefault="00C61B9C" w:rsidP="00C61B9C">
                      <w:pPr>
                        <w:jc w:val="center"/>
                        <w:rPr>
                          <w:sz w:val="28"/>
                        </w:rPr>
                      </w:pPr>
                      <w:r w:rsidRPr="00345180">
                        <w:rPr>
                          <w:rFonts w:hint="eastAsia"/>
                          <w:sz w:val="28"/>
                        </w:rPr>
                        <w:t>資料</w:t>
                      </w:r>
                      <w:r>
                        <w:rPr>
                          <w:rFonts w:hint="eastAsia"/>
                          <w:sz w:val="28"/>
                        </w:rPr>
                        <w:t>３</w:t>
                      </w:r>
                    </w:p>
                  </w:txbxContent>
                </v:textbox>
                <w10:wrap anchorx="margin"/>
              </v:rect>
            </w:pict>
          </mc:Fallback>
        </mc:AlternateContent>
      </w:r>
    </w:p>
    <w:p w:rsidR="004B41B9" w:rsidRDefault="004B41B9">
      <w:pPr>
        <w:rPr>
          <w:rFonts w:asciiTheme="majorEastAsia" w:eastAsiaTheme="majorEastAsia" w:hAnsiTheme="majorEastAsia"/>
          <w:kern w:val="0"/>
          <w:sz w:val="24"/>
        </w:rPr>
      </w:pPr>
    </w:p>
    <w:p w:rsidR="00A727F5" w:rsidRPr="00C61B9C" w:rsidRDefault="00DF21D6">
      <w:pPr>
        <w:rPr>
          <w:rFonts w:asciiTheme="majorEastAsia" w:eastAsiaTheme="majorEastAsia" w:hAnsiTheme="majorEastAsia"/>
          <w:sz w:val="24"/>
        </w:rPr>
      </w:pPr>
      <w:r w:rsidRPr="004B41B9">
        <w:rPr>
          <w:rFonts w:asciiTheme="majorEastAsia" w:eastAsiaTheme="majorEastAsia" w:hAnsiTheme="majorEastAsia" w:hint="eastAsia"/>
          <w:kern w:val="0"/>
          <w:sz w:val="24"/>
        </w:rPr>
        <w:t>福祉のまちづくり条例施設整備基準［公共交通機関の施設］の改正等の検討について</w:t>
      </w:r>
    </w:p>
    <w:p w:rsidR="00DF21D6" w:rsidRDefault="00DF21D6"/>
    <w:p w:rsidR="004B41B9" w:rsidRDefault="004B41B9"/>
    <w:p w:rsidR="00DF21D6" w:rsidRPr="004B41B9" w:rsidRDefault="00DF21D6">
      <w:pPr>
        <w:rPr>
          <w:rFonts w:asciiTheme="majorEastAsia" w:eastAsiaTheme="majorEastAsia" w:hAnsiTheme="majorEastAsia"/>
        </w:rPr>
      </w:pPr>
      <w:r w:rsidRPr="004B41B9">
        <w:rPr>
          <w:rFonts w:asciiTheme="majorEastAsia" w:eastAsiaTheme="majorEastAsia" w:hAnsiTheme="majorEastAsia" w:hint="eastAsia"/>
        </w:rPr>
        <w:t>１　趣旨</w:t>
      </w:r>
    </w:p>
    <w:p w:rsidR="00DF21D6" w:rsidRDefault="00DA6854" w:rsidP="00DA6854">
      <w:pPr>
        <w:ind w:firstLineChars="100" w:firstLine="210"/>
      </w:pPr>
      <w:r>
        <w:rPr>
          <w:rFonts w:hint="eastAsia"/>
        </w:rPr>
        <w:t>国土交通省は、公共交通分野のバリアフリー水準の底上げを図るため、</w:t>
      </w:r>
      <w:r w:rsidR="00DF21D6">
        <w:rPr>
          <w:rFonts w:hint="eastAsia"/>
        </w:rPr>
        <w:t>平成</w:t>
      </w:r>
      <w:r w:rsidR="00DF21D6">
        <w:rPr>
          <w:rFonts w:hint="eastAsia"/>
        </w:rPr>
        <w:t>30</w:t>
      </w:r>
      <w:r w:rsidR="00DF21D6">
        <w:rPr>
          <w:rFonts w:hint="eastAsia"/>
        </w:rPr>
        <w:t>年</w:t>
      </w:r>
      <w:r w:rsidR="00DF21D6">
        <w:rPr>
          <w:rFonts w:hint="eastAsia"/>
        </w:rPr>
        <w:t>3</w:t>
      </w:r>
      <w:r w:rsidR="00DF21D6">
        <w:rPr>
          <w:rFonts w:hint="eastAsia"/>
        </w:rPr>
        <w:t>月</w:t>
      </w:r>
      <w:r>
        <w:rPr>
          <w:rFonts w:hint="eastAsia"/>
        </w:rPr>
        <w:t>にバリアフリー法（</w:t>
      </w:r>
      <w:r w:rsidR="00F507C8">
        <w:rPr>
          <w:rFonts w:hint="eastAsia"/>
        </w:rPr>
        <w:t>※</w:t>
      </w:r>
      <w:r w:rsidR="008275AE">
        <w:rPr>
          <w:rFonts w:hint="eastAsia"/>
        </w:rPr>
        <w:t>１</w:t>
      </w:r>
      <w:r>
        <w:rPr>
          <w:rFonts w:hint="eastAsia"/>
        </w:rPr>
        <w:t>）に基づく「移動等円滑化のために必要な旅客施設又は車両等の構造及び設備に関する基準を定める省令</w:t>
      </w:r>
      <w:r w:rsidR="00F507C8">
        <w:rPr>
          <w:rFonts w:hint="eastAsia"/>
        </w:rPr>
        <w:t>」</w:t>
      </w:r>
      <w:r>
        <w:rPr>
          <w:rFonts w:hint="eastAsia"/>
        </w:rPr>
        <w:t>（以下「交通バリアフリー基準」といいます。）及び</w:t>
      </w:r>
      <w:r w:rsidR="00F507C8">
        <w:rPr>
          <w:rFonts w:hint="eastAsia"/>
        </w:rPr>
        <w:t>「公共交通機関の移動等円滑化整備ガイドライン（旅客施設編・車両等編）」（以下「ガイドライン」といいます。）を改正しました。</w:t>
      </w:r>
    </w:p>
    <w:p w:rsidR="00F507C8" w:rsidRDefault="00E06695" w:rsidP="00DA6854">
      <w:pPr>
        <w:ind w:firstLineChars="100" w:firstLine="210"/>
      </w:pPr>
      <w:r>
        <w:rPr>
          <w:rFonts w:hint="eastAsia"/>
        </w:rPr>
        <w:t>新たな</w:t>
      </w:r>
      <w:r w:rsidR="00F507C8">
        <w:rPr>
          <w:rFonts w:hint="eastAsia"/>
        </w:rPr>
        <w:t>交通バリアフリー基準及びガイドライ</w:t>
      </w:r>
      <w:r>
        <w:rPr>
          <w:rFonts w:hint="eastAsia"/>
        </w:rPr>
        <w:t>ン</w:t>
      </w:r>
      <w:r w:rsidR="009D3633">
        <w:rPr>
          <w:rFonts w:hint="eastAsia"/>
        </w:rPr>
        <w:t>と整合性を図ること</w:t>
      </w:r>
      <w:r w:rsidR="008275AE">
        <w:rPr>
          <w:rFonts w:hint="eastAsia"/>
        </w:rPr>
        <w:t>を目的として、横浜市福祉のまちづくり条例</w:t>
      </w:r>
      <w:r w:rsidR="00FA405B">
        <w:rPr>
          <w:rFonts w:hint="eastAsia"/>
        </w:rPr>
        <w:t>施行規則に規定する</w:t>
      </w:r>
      <w:r w:rsidR="002146EE">
        <w:rPr>
          <w:rFonts w:hint="eastAsia"/>
        </w:rPr>
        <w:t>公共交通機関の施設の整備基準</w:t>
      </w:r>
      <w:r w:rsidR="008275AE">
        <w:rPr>
          <w:rFonts w:hint="eastAsia"/>
        </w:rPr>
        <w:t>（以下「</w:t>
      </w:r>
      <w:r w:rsidR="00FA405B">
        <w:rPr>
          <w:rFonts w:hint="eastAsia"/>
        </w:rPr>
        <w:t>整備</w:t>
      </w:r>
      <w:r w:rsidR="008275AE">
        <w:rPr>
          <w:rFonts w:hint="eastAsia"/>
        </w:rPr>
        <w:t>基準」といいます。）を見直します。</w:t>
      </w:r>
    </w:p>
    <w:p w:rsidR="00DF21D6" w:rsidRDefault="00FA405B">
      <w:r>
        <w:rPr>
          <w:rFonts w:hint="eastAsia"/>
        </w:rPr>
        <w:t xml:space="preserve">　また、本市における運用上の課題もあることから、国への動向への対応とともに検討を行います。</w:t>
      </w:r>
    </w:p>
    <w:p w:rsidR="00FA405B" w:rsidRDefault="00FA405B"/>
    <w:p w:rsidR="00F507C8" w:rsidRDefault="008275AE" w:rsidP="008275AE">
      <w:r>
        <w:rPr>
          <w:rFonts w:hint="eastAsia"/>
        </w:rPr>
        <w:t>※１</w:t>
      </w:r>
      <w:r w:rsidR="00F507C8">
        <w:rPr>
          <w:rFonts w:hint="eastAsia"/>
        </w:rPr>
        <w:t>高齢者、障害者等の移動等の円滑化の促進に関する法律</w:t>
      </w:r>
    </w:p>
    <w:p w:rsidR="00B66390" w:rsidRPr="00F02035" w:rsidRDefault="00B66390"/>
    <w:p w:rsidR="00DF21D6" w:rsidRPr="004B41B9" w:rsidRDefault="00DF21D6">
      <w:pPr>
        <w:rPr>
          <w:rFonts w:asciiTheme="majorEastAsia" w:eastAsiaTheme="majorEastAsia" w:hAnsiTheme="majorEastAsia"/>
        </w:rPr>
      </w:pPr>
      <w:r w:rsidRPr="004B41B9">
        <w:rPr>
          <w:rFonts w:asciiTheme="majorEastAsia" w:eastAsiaTheme="majorEastAsia" w:hAnsiTheme="majorEastAsia" w:hint="eastAsia"/>
        </w:rPr>
        <w:t>２　検討</w:t>
      </w:r>
      <w:r w:rsidR="00C77C83" w:rsidRPr="004B41B9">
        <w:rPr>
          <w:rFonts w:asciiTheme="majorEastAsia" w:eastAsiaTheme="majorEastAsia" w:hAnsiTheme="majorEastAsia" w:hint="eastAsia"/>
        </w:rPr>
        <w:t>の進め方（案）</w:t>
      </w:r>
    </w:p>
    <w:p w:rsidR="00DF21D6" w:rsidRDefault="00AA32B7" w:rsidP="00C77C83">
      <w:pPr>
        <w:pStyle w:val="a3"/>
        <w:numPr>
          <w:ilvl w:val="0"/>
          <w:numId w:val="1"/>
        </w:numPr>
        <w:ind w:leftChars="0"/>
      </w:pPr>
      <w:r>
        <w:rPr>
          <w:rFonts w:hint="eastAsia"/>
        </w:rPr>
        <w:t xml:space="preserve"> </w:t>
      </w:r>
      <w:r w:rsidR="00C77C83">
        <w:rPr>
          <w:rFonts w:hint="eastAsia"/>
        </w:rPr>
        <w:t>検討の内容</w:t>
      </w:r>
    </w:p>
    <w:p w:rsidR="00467C47" w:rsidRDefault="00FA405B" w:rsidP="002146EE">
      <w:pPr>
        <w:ind w:left="105" w:firstLineChars="100" w:firstLine="210"/>
      </w:pPr>
      <w:r>
        <w:rPr>
          <w:rFonts w:hint="eastAsia"/>
        </w:rPr>
        <w:t>交通バリアフリー基準及びガイドラインの改正</w:t>
      </w:r>
      <w:r w:rsidR="00C77C83">
        <w:rPr>
          <w:rFonts w:hint="eastAsia"/>
        </w:rPr>
        <w:t>内容</w:t>
      </w:r>
      <w:r w:rsidR="009D3633">
        <w:rPr>
          <w:rFonts w:hint="eastAsia"/>
        </w:rPr>
        <w:t>を中心に、これまでの運用上の課題</w:t>
      </w:r>
      <w:r w:rsidR="00032CD9">
        <w:rPr>
          <w:rFonts w:hint="eastAsia"/>
        </w:rPr>
        <w:t>整理</w:t>
      </w:r>
      <w:r>
        <w:rPr>
          <w:rFonts w:hint="eastAsia"/>
        </w:rPr>
        <w:t>もあわせて</w:t>
      </w:r>
      <w:r w:rsidR="009D3633">
        <w:rPr>
          <w:rFonts w:hint="eastAsia"/>
        </w:rPr>
        <w:t>検討</w:t>
      </w:r>
      <w:r w:rsidR="00032CD9">
        <w:rPr>
          <w:rFonts w:hint="eastAsia"/>
        </w:rPr>
        <w:t>します</w:t>
      </w:r>
      <w:r w:rsidR="009D3633">
        <w:rPr>
          <w:rFonts w:hint="eastAsia"/>
        </w:rPr>
        <w:t>。</w:t>
      </w:r>
    </w:p>
    <w:p w:rsidR="00FA405B" w:rsidRDefault="00FA405B" w:rsidP="00FA405B">
      <w:pPr>
        <w:ind w:left="105" w:firstLineChars="100" w:firstLine="210"/>
      </w:pPr>
      <w:r>
        <w:rPr>
          <w:rFonts w:hint="eastAsia"/>
        </w:rPr>
        <w:t>規則の改正について検討したのち、それに基づいて、施設整備マニュアル［公共交通機関の施設］の見直しを行います。</w:t>
      </w:r>
    </w:p>
    <w:p w:rsidR="00C42A9A" w:rsidRDefault="00C42A9A" w:rsidP="00C42A9A">
      <w:pPr>
        <w:ind w:left="105" w:firstLineChars="100" w:firstLine="210"/>
      </w:pPr>
    </w:p>
    <w:tbl>
      <w:tblPr>
        <w:tblStyle w:val="a4"/>
        <w:tblW w:w="8395" w:type="dxa"/>
        <w:tblInd w:w="105" w:type="dxa"/>
        <w:tblLook w:val="04A0" w:firstRow="1" w:lastRow="0" w:firstColumn="1" w:lastColumn="0" w:noHBand="0" w:noVBand="1"/>
      </w:tblPr>
      <w:tblGrid>
        <w:gridCol w:w="8395"/>
      </w:tblGrid>
      <w:tr w:rsidR="009D3633" w:rsidTr="004B41B9">
        <w:trPr>
          <w:trHeight w:val="479"/>
        </w:trPr>
        <w:tc>
          <w:tcPr>
            <w:tcW w:w="8395" w:type="dxa"/>
            <w:shd w:val="clear" w:color="auto" w:fill="E7E6E6" w:themeFill="background2"/>
          </w:tcPr>
          <w:p w:rsidR="009D3633" w:rsidRDefault="009D3633" w:rsidP="005720A5">
            <w:r>
              <w:rPr>
                <w:rFonts w:hint="eastAsia"/>
              </w:rPr>
              <w:t>交通バリアフリー基準及びガイドラインの主な改正内容（詳細は別紙参照）</w:t>
            </w:r>
          </w:p>
        </w:tc>
      </w:tr>
      <w:tr w:rsidR="009D3633" w:rsidTr="00C50843">
        <w:tc>
          <w:tcPr>
            <w:tcW w:w="8395" w:type="dxa"/>
          </w:tcPr>
          <w:p w:rsidR="009D3633" w:rsidRDefault="00546807" w:rsidP="00CF768D">
            <w:r>
              <w:rPr>
                <w:rFonts w:hint="eastAsia"/>
              </w:rPr>
              <w:t>・</w:t>
            </w:r>
            <w:r w:rsidR="00C42A9A">
              <w:rPr>
                <w:rFonts w:hint="eastAsia"/>
              </w:rPr>
              <w:t>駅等におけるバリアフリールートの最短化・複数化</w:t>
            </w:r>
          </w:p>
          <w:p w:rsidR="00546807" w:rsidRDefault="002146EE" w:rsidP="00CF768D">
            <w:r>
              <w:rPr>
                <w:rFonts w:hint="eastAsia"/>
              </w:rPr>
              <w:t>・乗</w:t>
            </w:r>
            <w:r w:rsidR="00546807">
              <w:rPr>
                <w:rFonts w:hint="eastAsia"/>
              </w:rPr>
              <w:t>継ぎ経路のバリアフリー化</w:t>
            </w:r>
          </w:p>
          <w:p w:rsidR="00546807" w:rsidRDefault="00546807" w:rsidP="00CF768D">
            <w:r>
              <w:rPr>
                <w:rFonts w:hint="eastAsia"/>
              </w:rPr>
              <w:t>・エレベーターのかごの大きさ等</w:t>
            </w:r>
          </w:p>
          <w:p w:rsidR="00546807" w:rsidRDefault="00546807" w:rsidP="00CF768D">
            <w:r>
              <w:rPr>
                <w:rFonts w:hint="eastAsia"/>
              </w:rPr>
              <w:t>・トイレのバリアフリー化</w:t>
            </w:r>
          </w:p>
          <w:p w:rsidR="00546807" w:rsidRDefault="00546807" w:rsidP="00CF768D">
            <w:r>
              <w:rPr>
                <w:rFonts w:hint="eastAsia"/>
              </w:rPr>
              <w:t>・</w:t>
            </w:r>
            <w:r w:rsidR="00C42A9A">
              <w:rPr>
                <w:rFonts w:hint="eastAsia"/>
              </w:rPr>
              <w:t>ホームからの転落防止</w:t>
            </w:r>
          </w:p>
          <w:p w:rsidR="00546807" w:rsidRDefault="004B41B9" w:rsidP="00931399">
            <w:pPr>
              <w:wordWrap w:val="0"/>
              <w:jc w:val="right"/>
            </w:pPr>
            <w:r>
              <w:rPr>
                <w:rFonts w:hint="eastAsia"/>
              </w:rPr>
              <w:t>など</w:t>
            </w:r>
            <w:r w:rsidR="00931399">
              <w:rPr>
                <w:rFonts w:hint="eastAsia"/>
              </w:rPr>
              <w:t xml:space="preserve">　　　　　　</w:t>
            </w:r>
          </w:p>
        </w:tc>
      </w:tr>
    </w:tbl>
    <w:p w:rsidR="004B41B9" w:rsidRDefault="004B41B9" w:rsidP="004B41B9">
      <w:pPr>
        <w:ind w:left="105" w:firstLineChars="100" w:firstLine="210"/>
      </w:pPr>
      <w:r>
        <w:rPr>
          <w:rFonts w:hint="eastAsia"/>
        </w:rPr>
        <w:t>交通バリアフリー基準及びガイドラインのうち、車両に関する基準は本市整備基準に定めがないため、検討項目からは除きます。</w:t>
      </w:r>
    </w:p>
    <w:p w:rsidR="009D3633" w:rsidRDefault="009D3633" w:rsidP="009D3633"/>
    <w:p w:rsidR="004B41B9" w:rsidRDefault="004B41B9" w:rsidP="002146EE">
      <w:pPr>
        <w:jc w:val="right"/>
        <w:rPr>
          <w:rFonts w:asciiTheme="majorEastAsia" w:eastAsiaTheme="majorEastAsia" w:hAnsiTheme="majorEastAsia"/>
        </w:rPr>
      </w:pPr>
    </w:p>
    <w:p w:rsidR="004B41B9" w:rsidRDefault="004B41B9" w:rsidP="002146EE">
      <w:pPr>
        <w:jc w:val="right"/>
        <w:rPr>
          <w:rFonts w:asciiTheme="majorEastAsia" w:eastAsiaTheme="majorEastAsia" w:hAnsiTheme="majorEastAsia"/>
        </w:rPr>
      </w:pPr>
    </w:p>
    <w:p w:rsidR="002146EE" w:rsidRPr="002146EE" w:rsidRDefault="004B41B9" w:rsidP="002146EE">
      <w:pPr>
        <w:jc w:val="right"/>
        <w:rPr>
          <w:rFonts w:asciiTheme="majorEastAsia" w:eastAsiaTheme="majorEastAsia" w:hAnsiTheme="majorEastAsia"/>
        </w:rPr>
      </w:pPr>
      <w:r>
        <w:rPr>
          <w:rFonts w:asciiTheme="majorEastAsia" w:eastAsiaTheme="majorEastAsia" w:hAnsiTheme="majorEastAsia" w:hint="eastAsia"/>
        </w:rPr>
        <w:t>（裏面あり</w:t>
      </w:r>
      <w:r w:rsidR="002146EE" w:rsidRPr="002146EE">
        <w:rPr>
          <w:rFonts w:asciiTheme="majorEastAsia" w:eastAsiaTheme="majorEastAsia" w:hAnsiTheme="majorEastAsia" w:hint="eastAsia"/>
        </w:rPr>
        <w:t>）</w:t>
      </w:r>
    </w:p>
    <w:p w:rsidR="00931399" w:rsidRDefault="00931399">
      <w:pPr>
        <w:widowControl/>
        <w:jc w:val="left"/>
      </w:pPr>
      <w:r>
        <w:br w:type="page"/>
      </w:r>
    </w:p>
    <w:p w:rsidR="00C77C83" w:rsidRDefault="00AA32B7" w:rsidP="00CF768D">
      <w:pPr>
        <w:pStyle w:val="a3"/>
        <w:numPr>
          <w:ilvl w:val="0"/>
          <w:numId w:val="1"/>
        </w:numPr>
        <w:ind w:leftChars="0"/>
      </w:pPr>
      <w:r>
        <w:rPr>
          <w:rFonts w:hint="eastAsia"/>
        </w:rPr>
        <w:lastRenderedPageBreak/>
        <w:t xml:space="preserve">  </w:t>
      </w:r>
      <w:r w:rsidR="00CF768D">
        <w:rPr>
          <w:rFonts w:hint="eastAsia"/>
        </w:rPr>
        <w:t>検討方法</w:t>
      </w:r>
    </w:p>
    <w:p w:rsidR="00CF768D" w:rsidRDefault="00CF768D" w:rsidP="00AA32B7">
      <w:pPr>
        <w:ind w:left="105" w:firstLineChars="150" w:firstLine="315"/>
      </w:pPr>
      <w:r>
        <w:rPr>
          <w:rFonts w:hint="eastAsia"/>
        </w:rPr>
        <w:t>推進会議の下部組織である</w:t>
      </w:r>
      <w:r w:rsidRPr="00C42A9A">
        <w:rPr>
          <w:rFonts w:asciiTheme="majorEastAsia" w:eastAsiaTheme="majorEastAsia" w:hAnsiTheme="majorEastAsia" w:hint="eastAsia"/>
          <w:b/>
          <w:u w:val="single"/>
        </w:rPr>
        <w:t>専門委員会</w:t>
      </w:r>
      <w:r w:rsidR="00194D52" w:rsidRPr="00C42A9A">
        <w:rPr>
          <w:rFonts w:asciiTheme="majorEastAsia" w:eastAsiaTheme="majorEastAsia" w:hAnsiTheme="majorEastAsia" w:hint="eastAsia"/>
          <w:b/>
          <w:u w:val="single"/>
        </w:rPr>
        <w:t>（※</w:t>
      </w:r>
      <w:r w:rsidR="00C50843" w:rsidRPr="00C42A9A">
        <w:rPr>
          <w:rFonts w:asciiTheme="majorEastAsia" w:eastAsiaTheme="majorEastAsia" w:hAnsiTheme="majorEastAsia" w:hint="eastAsia"/>
          <w:b/>
          <w:u w:val="single"/>
        </w:rPr>
        <w:t>２</w:t>
      </w:r>
      <w:r w:rsidR="00194D52" w:rsidRPr="00C42A9A">
        <w:rPr>
          <w:rFonts w:asciiTheme="majorEastAsia" w:eastAsiaTheme="majorEastAsia" w:hAnsiTheme="majorEastAsia" w:hint="eastAsia"/>
          <w:b/>
          <w:u w:val="single"/>
        </w:rPr>
        <w:t>）</w:t>
      </w:r>
      <w:r w:rsidR="00C50843">
        <w:rPr>
          <w:rFonts w:hint="eastAsia"/>
        </w:rPr>
        <w:t>において</w:t>
      </w:r>
      <w:r w:rsidR="00194D52">
        <w:rPr>
          <w:rFonts w:hint="eastAsia"/>
        </w:rPr>
        <w:t>、</w:t>
      </w:r>
      <w:r>
        <w:rPr>
          <w:rFonts w:hint="eastAsia"/>
        </w:rPr>
        <w:t>検討</w:t>
      </w:r>
      <w:r w:rsidR="00194D52">
        <w:rPr>
          <w:rFonts w:hint="eastAsia"/>
        </w:rPr>
        <w:t>します</w:t>
      </w:r>
      <w:r>
        <w:rPr>
          <w:rFonts w:hint="eastAsia"/>
        </w:rPr>
        <w:t>。</w:t>
      </w:r>
    </w:p>
    <w:p w:rsidR="00CF768D" w:rsidRDefault="00C50843" w:rsidP="004B41B9">
      <w:pPr>
        <w:ind w:leftChars="50" w:left="210" w:hangingChars="50" w:hanging="105"/>
      </w:pPr>
      <w:r>
        <w:rPr>
          <w:rFonts w:hint="eastAsia"/>
        </w:rPr>
        <w:t xml:space="preserve">　</w:t>
      </w:r>
      <w:r>
        <w:rPr>
          <w:rFonts w:hint="eastAsia"/>
        </w:rPr>
        <w:t xml:space="preserve"> </w:t>
      </w:r>
      <w:r>
        <w:rPr>
          <w:rFonts w:hint="eastAsia"/>
        </w:rPr>
        <w:t>なお、専門委員会の設置は第</w:t>
      </w:r>
      <w:r>
        <w:rPr>
          <w:rFonts w:hint="eastAsia"/>
        </w:rPr>
        <w:t>41</w:t>
      </w:r>
      <w:r>
        <w:rPr>
          <w:rFonts w:hint="eastAsia"/>
        </w:rPr>
        <w:t>回推進会議（平成</w:t>
      </w:r>
      <w:r>
        <w:rPr>
          <w:rFonts w:hint="eastAsia"/>
        </w:rPr>
        <w:t>29</w:t>
      </w:r>
      <w:r>
        <w:rPr>
          <w:rFonts w:hint="eastAsia"/>
        </w:rPr>
        <w:t>年</w:t>
      </w:r>
      <w:r>
        <w:rPr>
          <w:rFonts w:hint="eastAsia"/>
        </w:rPr>
        <w:t>12</w:t>
      </w:r>
      <w:r>
        <w:rPr>
          <w:rFonts w:hint="eastAsia"/>
        </w:rPr>
        <w:t>月開催）においてご了承いただいています。</w:t>
      </w:r>
    </w:p>
    <w:p w:rsidR="00C50843" w:rsidRPr="004B41B9" w:rsidRDefault="00C50843" w:rsidP="00CF768D">
      <w:pPr>
        <w:ind w:left="105"/>
      </w:pPr>
    </w:p>
    <w:p w:rsidR="00194D52" w:rsidRDefault="00931399" w:rsidP="00CF768D">
      <w:pPr>
        <w:ind w:left="105"/>
      </w:pPr>
      <w:r>
        <w:rPr>
          <w:noProof/>
        </w:rPr>
        <mc:AlternateContent>
          <mc:Choice Requires="wps">
            <w:drawing>
              <wp:anchor distT="0" distB="0" distL="114300" distR="114300" simplePos="0" relativeHeight="251658240" behindDoc="0" locked="0" layoutInCell="1" allowOverlap="1">
                <wp:simplePos x="0" y="0"/>
                <wp:positionH relativeFrom="column">
                  <wp:posOffset>73025</wp:posOffset>
                </wp:positionH>
                <wp:positionV relativeFrom="paragraph">
                  <wp:posOffset>218069</wp:posOffset>
                </wp:positionV>
                <wp:extent cx="5334000" cy="2725420"/>
                <wp:effectExtent l="0" t="0" r="19050" b="1778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2725420"/>
                        </a:xfrm>
                        <a:prstGeom prst="rect">
                          <a:avLst/>
                        </a:prstGeom>
                        <a:solidFill>
                          <a:srgbClr val="FFFFFF"/>
                        </a:solidFill>
                        <a:ln w="9525">
                          <a:solidFill>
                            <a:srgbClr val="000000"/>
                          </a:solidFill>
                          <a:miter lim="800000"/>
                          <a:headEnd/>
                          <a:tailEnd/>
                        </a:ln>
                      </wps:spPr>
                      <wps:txbx>
                        <w:txbxContent>
                          <w:p w:rsidR="00194D52" w:rsidRPr="00931399" w:rsidRDefault="00C50843" w:rsidP="00931399">
                            <w:pPr>
                              <w:spacing w:line="300" w:lineRule="exact"/>
                              <w:rPr>
                                <w:rFonts w:asciiTheme="minorEastAsia" w:hAnsiTheme="minorEastAsia"/>
                                <w:b/>
                                <w:sz w:val="20"/>
                              </w:rPr>
                            </w:pPr>
                            <w:r w:rsidRPr="00931399">
                              <w:rPr>
                                <w:rFonts w:asciiTheme="minorEastAsia" w:hAnsiTheme="minorEastAsia" w:hint="eastAsia"/>
                                <w:b/>
                                <w:sz w:val="20"/>
                              </w:rPr>
                              <w:t>横浜市</w:t>
                            </w:r>
                            <w:r w:rsidRPr="00931399">
                              <w:rPr>
                                <w:rFonts w:asciiTheme="minorEastAsia" w:hAnsiTheme="minorEastAsia"/>
                                <w:b/>
                                <w:sz w:val="20"/>
                              </w:rPr>
                              <w:t>福祉のまちづくり</w:t>
                            </w:r>
                            <w:r w:rsidR="00194D52" w:rsidRPr="00931399">
                              <w:rPr>
                                <w:rFonts w:asciiTheme="minorEastAsia" w:hAnsiTheme="minorEastAsia" w:hint="eastAsia"/>
                                <w:b/>
                                <w:sz w:val="20"/>
                              </w:rPr>
                              <w:t>条例第７条第３項</w:t>
                            </w:r>
                          </w:p>
                          <w:p w:rsidR="00194D52" w:rsidRPr="00931399" w:rsidRDefault="00194D52" w:rsidP="00931399">
                            <w:pPr>
                              <w:spacing w:line="300" w:lineRule="exact"/>
                              <w:rPr>
                                <w:rFonts w:ascii="ＭＳ 明朝" w:hAnsi="ＭＳ 明朝"/>
                                <w:sz w:val="20"/>
                              </w:rPr>
                            </w:pPr>
                            <w:r w:rsidRPr="00931399">
                              <w:rPr>
                                <w:rFonts w:ascii="ＭＳ 明朝" w:hAnsi="ＭＳ 明朝" w:hint="eastAsia"/>
                                <w:sz w:val="20"/>
                              </w:rPr>
                              <w:t xml:space="preserve">　推進会議に、必要に応じ小委員会又は専門委員会を置くことができる。</w:t>
                            </w:r>
                          </w:p>
                          <w:p w:rsidR="00194D52" w:rsidRPr="00931399" w:rsidRDefault="00194D52" w:rsidP="00931399">
                            <w:pPr>
                              <w:spacing w:line="300" w:lineRule="exact"/>
                              <w:rPr>
                                <w:rFonts w:asciiTheme="minorEastAsia" w:hAnsiTheme="minorEastAsia"/>
                                <w:b/>
                                <w:sz w:val="20"/>
                              </w:rPr>
                            </w:pPr>
                            <w:r w:rsidRPr="00931399">
                              <w:rPr>
                                <w:rFonts w:asciiTheme="minorEastAsia" w:hAnsiTheme="minorEastAsia" w:hint="eastAsia"/>
                                <w:b/>
                                <w:sz w:val="20"/>
                              </w:rPr>
                              <w:t>横浜市福祉のまちづくり推進会議運営要綱第７条</w:t>
                            </w:r>
                          </w:p>
                          <w:p w:rsidR="00194D52" w:rsidRPr="00931399" w:rsidRDefault="00194D52" w:rsidP="00931399">
                            <w:pPr>
                              <w:spacing w:line="300" w:lineRule="exact"/>
                              <w:ind w:firstLineChars="100" w:firstLine="200"/>
                              <w:rPr>
                                <w:rFonts w:ascii="ＭＳ 明朝" w:hAnsi="ＭＳ 明朝"/>
                                <w:sz w:val="20"/>
                              </w:rPr>
                            </w:pPr>
                            <w:r w:rsidRPr="00931399">
                              <w:rPr>
                                <w:rFonts w:ascii="ＭＳ 明朝" w:hAnsi="ＭＳ 明朝" w:hint="eastAsia"/>
                                <w:sz w:val="20"/>
                              </w:rPr>
                              <w:t>推進会議は、福祉のまちづくりの推進に必要な調査研究等を行うため、条例第７条第３項に定める専門委員会を置くことができる。</w:t>
                            </w:r>
                          </w:p>
                          <w:p w:rsidR="00194D52" w:rsidRPr="00931399" w:rsidRDefault="00194D52" w:rsidP="00931399">
                            <w:pPr>
                              <w:spacing w:line="300" w:lineRule="exact"/>
                              <w:ind w:leftChars="98" w:left="206"/>
                              <w:rPr>
                                <w:rFonts w:ascii="ＭＳ 明朝" w:hAnsi="ＭＳ 明朝"/>
                                <w:sz w:val="20"/>
                              </w:rPr>
                            </w:pPr>
                            <w:r w:rsidRPr="00931399">
                              <w:rPr>
                                <w:rFonts w:ascii="ＭＳ 明朝" w:hAnsi="ＭＳ 明朝" w:hint="eastAsia"/>
                                <w:sz w:val="20"/>
                              </w:rPr>
                              <w:t xml:space="preserve">２ </w:t>
                            </w:r>
                            <w:r w:rsidRPr="00931399">
                              <w:rPr>
                                <w:rFonts w:ascii="ＭＳ 明朝" w:hAnsi="ＭＳ 明朝" w:hint="eastAsia"/>
                                <w:sz w:val="20"/>
                                <w:u w:val="single"/>
                              </w:rPr>
                              <w:t>専門委員会は、会長のほか推進会議の委員若干名及び必要に応じて臨時委員により組織する。</w:t>
                            </w:r>
                          </w:p>
                          <w:p w:rsidR="00194D52" w:rsidRPr="00931399" w:rsidRDefault="00194D52" w:rsidP="00931399">
                            <w:pPr>
                              <w:spacing w:line="300" w:lineRule="exact"/>
                              <w:ind w:leftChars="100" w:left="610" w:hangingChars="200" w:hanging="400"/>
                              <w:rPr>
                                <w:rFonts w:ascii="ＭＳ 明朝" w:hAnsi="ＭＳ 明朝"/>
                                <w:sz w:val="20"/>
                              </w:rPr>
                            </w:pPr>
                            <w:r w:rsidRPr="00931399">
                              <w:rPr>
                                <w:rFonts w:ascii="ＭＳ 明朝" w:hAnsi="ＭＳ 明朝" w:hint="eastAsia"/>
                                <w:sz w:val="20"/>
                              </w:rPr>
                              <w:t xml:space="preserve">３ </w:t>
                            </w:r>
                            <w:r w:rsidRPr="00931399">
                              <w:rPr>
                                <w:rFonts w:ascii="ＭＳ 明朝" w:hAnsi="ＭＳ 明朝" w:hint="eastAsia"/>
                                <w:sz w:val="20"/>
                                <w:u w:val="single"/>
                              </w:rPr>
                              <w:t>専門委員会に所属する委員は、会長が推進会議に諮り指名する。</w:t>
                            </w:r>
                          </w:p>
                          <w:p w:rsidR="00194D52" w:rsidRPr="00931399" w:rsidRDefault="00194D52" w:rsidP="00931399">
                            <w:pPr>
                              <w:spacing w:line="300" w:lineRule="exact"/>
                              <w:ind w:leftChars="100" w:left="610" w:hangingChars="200" w:hanging="400"/>
                              <w:rPr>
                                <w:rFonts w:ascii="ＭＳ 明朝" w:hAnsi="ＭＳ 明朝"/>
                                <w:sz w:val="20"/>
                              </w:rPr>
                            </w:pPr>
                            <w:r w:rsidRPr="00931399">
                              <w:rPr>
                                <w:rFonts w:ascii="ＭＳ 明朝" w:hAnsi="ＭＳ 明朝" w:hint="eastAsia"/>
                                <w:sz w:val="20"/>
                              </w:rPr>
                              <w:t>４ 専門委員会は、会長をもって委員長とし、副委員長を１人置く。</w:t>
                            </w:r>
                          </w:p>
                          <w:p w:rsidR="00194D52" w:rsidRPr="00931399" w:rsidRDefault="00194D52" w:rsidP="00931399">
                            <w:pPr>
                              <w:spacing w:line="300" w:lineRule="exact"/>
                              <w:ind w:leftChars="100" w:left="610" w:hangingChars="200" w:hanging="400"/>
                              <w:rPr>
                                <w:rFonts w:ascii="ＭＳ 明朝" w:hAnsi="ＭＳ 明朝"/>
                                <w:sz w:val="20"/>
                              </w:rPr>
                            </w:pPr>
                            <w:r w:rsidRPr="00931399">
                              <w:rPr>
                                <w:rFonts w:ascii="ＭＳ 明朝" w:hAnsi="ＭＳ 明朝" w:hint="eastAsia"/>
                                <w:sz w:val="20"/>
                              </w:rPr>
                              <w:t>５ 専門委員会は、委員長が招集する。</w:t>
                            </w:r>
                          </w:p>
                          <w:p w:rsidR="00194D52" w:rsidRPr="00931399" w:rsidRDefault="00194D52" w:rsidP="00931399">
                            <w:pPr>
                              <w:spacing w:line="300" w:lineRule="exact"/>
                              <w:ind w:leftChars="100" w:left="610" w:hangingChars="200" w:hanging="400"/>
                              <w:rPr>
                                <w:rFonts w:ascii="ＭＳ 明朝" w:hAnsi="ＭＳ 明朝"/>
                                <w:sz w:val="20"/>
                              </w:rPr>
                            </w:pPr>
                            <w:r w:rsidRPr="00931399">
                              <w:rPr>
                                <w:rFonts w:ascii="ＭＳ 明朝" w:hAnsi="ＭＳ 明朝" w:hint="eastAsia"/>
                                <w:sz w:val="20"/>
                              </w:rPr>
                              <w:t>６ 第１項の調査研究等とは、次に掲げる事項とする。</w:t>
                            </w:r>
                          </w:p>
                          <w:p w:rsidR="00194D52" w:rsidRPr="00931399" w:rsidRDefault="00194D52" w:rsidP="00931399">
                            <w:pPr>
                              <w:spacing w:line="300" w:lineRule="exact"/>
                              <w:ind w:leftChars="100" w:left="610" w:hangingChars="200" w:hanging="400"/>
                              <w:rPr>
                                <w:rFonts w:ascii="ＭＳ 明朝" w:hAnsi="ＭＳ 明朝"/>
                                <w:sz w:val="20"/>
                              </w:rPr>
                            </w:pPr>
                            <w:r w:rsidRPr="00931399">
                              <w:rPr>
                                <w:rFonts w:ascii="ＭＳ 明朝" w:hAnsi="ＭＳ 明朝" w:hint="eastAsia"/>
                                <w:sz w:val="20"/>
                              </w:rPr>
                              <w:t>（ １ ） 福祉のまちづくりに係る専門的事項の検討</w:t>
                            </w:r>
                          </w:p>
                          <w:p w:rsidR="00194D52" w:rsidRPr="00931399" w:rsidRDefault="00194D52" w:rsidP="00931399">
                            <w:pPr>
                              <w:spacing w:line="300" w:lineRule="exact"/>
                              <w:ind w:leftChars="100" w:left="610" w:hangingChars="200" w:hanging="400"/>
                              <w:rPr>
                                <w:rFonts w:ascii="ＭＳ 明朝" w:hAnsi="ＭＳ 明朝"/>
                                <w:sz w:val="20"/>
                              </w:rPr>
                            </w:pPr>
                            <w:r w:rsidRPr="00931399">
                              <w:rPr>
                                <w:rFonts w:ascii="ＭＳ 明朝" w:hAnsi="ＭＳ 明朝" w:hint="eastAsia"/>
                                <w:sz w:val="20"/>
                              </w:rPr>
                              <w:t>（ ２ ） 専門性の高い特別な事項の検討及び調査研究</w:t>
                            </w:r>
                          </w:p>
                          <w:p w:rsidR="00194D52" w:rsidRPr="00931399" w:rsidRDefault="00194D52" w:rsidP="00931399">
                            <w:pPr>
                              <w:spacing w:line="300" w:lineRule="exact"/>
                              <w:ind w:firstLineChars="100" w:firstLine="200"/>
                              <w:rPr>
                                <w:sz w:val="20"/>
                              </w:rPr>
                            </w:pPr>
                            <w:r w:rsidRPr="00931399">
                              <w:rPr>
                                <w:rFonts w:ascii="ＭＳ 明朝" w:hAnsi="ＭＳ 明朝" w:hint="eastAsia"/>
                                <w:sz w:val="20"/>
                              </w:rPr>
                              <w:t>（ ３ ） 福祉のまちづくりに関する事務局への助言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5.75pt;margin-top:17.15pt;width:420pt;height:21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">
                <v:textbox inset="5.85pt,.7pt,5.85pt,.7pt">
                  <w:txbxContent>
                    <w:p w:rsidR="00194D52" w:rsidRPr="00931399" w:rsidRDefault="00C50843" w:rsidP="00931399">
                      <w:pPr>
                        <w:spacing w:line="300" w:lineRule="exact"/>
                        <w:rPr>
                          <w:rFonts w:asciiTheme="minorEastAsia" w:hAnsiTheme="minorEastAsia"/>
                          <w:b/>
                          <w:sz w:val="20"/>
                        </w:rPr>
                      </w:pPr>
                      <w:r w:rsidRPr="00931399">
                        <w:rPr>
                          <w:rFonts w:asciiTheme="minorEastAsia" w:hAnsiTheme="minorEastAsia" w:hint="eastAsia"/>
                          <w:b/>
                          <w:sz w:val="20"/>
                        </w:rPr>
                        <w:t>横浜市</w:t>
                      </w:r>
                      <w:r w:rsidRPr="00931399">
                        <w:rPr>
                          <w:rFonts w:asciiTheme="minorEastAsia" w:hAnsiTheme="minorEastAsia"/>
                          <w:b/>
                          <w:sz w:val="20"/>
                        </w:rPr>
                        <w:t>福祉のまちづくり</w:t>
                      </w:r>
                      <w:r w:rsidR="00194D52" w:rsidRPr="00931399">
                        <w:rPr>
                          <w:rFonts w:asciiTheme="minorEastAsia" w:hAnsiTheme="minorEastAsia" w:hint="eastAsia"/>
                          <w:b/>
                          <w:sz w:val="20"/>
                        </w:rPr>
                        <w:t>条例第７条第３項</w:t>
                      </w:r>
                    </w:p>
                    <w:p w:rsidR="00194D52" w:rsidRPr="00931399" w:rsidRDefault="00194D52" w:rsidP="00931399">
                      <w:pPr>
                        <w:spacing w:line="300" w:lineRule="exact"/>
                        <w:rPr>
                          <w:rFonts w:ascii="ＭＳ 明朝" w:hAnsi="ＭＳ 明朝"/>
                          <w:sz w:val="20"/>
                        </w:rPr>
                      </w:pPr>
                      <w:r w:rsidRPr="00931399">
                        <w:rPr>
                          <w:rFonts w:ascii="ＭＳ 明朝" w:hAnsi="ＭＳ 明朝" w:hint="eastAsia"/>
                          <w:sz w:val="20"/>
                        </w:rPr>
                        <w:t xml:space="preserve">　推進会議に、必要に応じ小委員会又は専門委員会を置くことができる。</w:t>
                      </w:r>
                    </w:p>
                    <w:p w:rsidR="00194D52" w:rsidRPr="00931399" w:rsidRDefault="00194D52" w:rsidP="00931399">
                      <w:pPr>
                        <w:spacing w:line="300" w:lineRule="exact"/>
                        <w:rPr>
                          <w:rFonts w:asciiTheme="minorEastAsia" w:hAnsiTheme="minorEastAsia"/>
                          <w:b/>
                          <w:sz w:val="20"/>
                        </w:rPr>
                      </w:pPr>
                      <w:r w:rsidRPr="00931399">
                        <w:rPr>
                          <w:rFonts w:asciiTheme="minorEastAsia" w:hAnsiTheme="minorEastAsia" w:hint="eastAsia"/>
                          <w:b/>
                          <w:sz w:val="20"/>
                        </w:rPr>
                        <w:t>横浜市福祉のまちづくり推進会議運営要綱第７条</w:t>
                      </w:r>
                    </w:p>
                    <w:p w:rsidR="00194D52" w:rsidRPr="00931399" w:rsidRDefault="00194D52" w:rsidP="00931399">
                      <w:pPr>
                        <w:spacing w:line="300" w:lineRule="exact"/>
                        <w:ind w:firstLineChars="100" w:firstLine="200"/>
                        <w:rPr>
                          <w:rFonts w:ascii="ＭＳ 明朝" w:hAnsi="ＭＳ 明朝"/>
                          <w:sz w:val="20"/>
                        </w:rPr>
                      </w:pPr>
                      <w:r w:rsidRPr="00931399">
                        <w:rPr>
                          <w:rFonts w:ascii="ＭＳ 明朝" w:hAnsi="ＭＳ 明朝" w:hint="eastAsia"/>
                          <w:sz w:val="20"/>
                        </w:rPr>
                        <w:t>推進会議は、福祉のまちづくりの推進に必要な調査研究等を行うため、条例第７条第３項に定める専門委員会を置くことができる。</w:t>
                      </w:r>
                    </w:p>
                    <w:p w:rsidR="00194D52" w:rsidRPr="00931399" w:rsidRDefault="00194D52" w:rsidP="00931399">
                      <w:pPr>
                        <w:spacing w:line="300" w:lineRule="exact"/>
                        <w:ind w:leftChars="98" w:left="206"/>
                        <w:rPr>
                          <w:rFonts w:ascii="ＭＳ 明朝" w:hAnsi="ＭＳ 明朝"/>
                          <w:sz w:val="20"/>
                        </w:rPr>
                      </w:pPr>
                      <w:r w:rsidRPr="00931399">
                        <w:rPr>
                          <w:rFonts w:ascii="ＭＳ 明朝" w:hAnsi="ＭＳ 明朝" w:hint="eastAsia"/>
                          <w:sz w:val="20"/>
                        </w:rPr>
                        <w:t xml:space="preserve">２ </w:t>
                      </w:r>
                      <w:r w:rsidRPr="00931399">
                        <w:rPr>
                          <w:rFonts w:ascii="ＭＳ 明朝" w:hAnsi="ＭＳ 明朝" w:hint="eastAsia"/>
                          <w:sz w:val="20"/>
                          <w:u w:val="single"/>
                        </w:rPr>
                        <w:t>専門委員会は、会長のほか推進会議の委員若干名及び必要に応じて臨時委員により組織する。</w:t>
                      </w:r>
                    </w:p>
                    <w:p w:rsidR="00194D52" w:rsidRPr="00931399" w:rsidRDefault="00194D52" w:rsidP="00931399">
                      <w:pPr>
                        <w:spacing w:line="300" w:lineRule="exact"/>
                        <w:ind w:leftChars="100" w:left="610" w:hangingChars="200" w:hanging="400"/>
                        <w:rPr>
                          <w:rFonts w:ascii="ＭＳ 明朝" w:hAnsi="ＭＳ 明朝"/>
                          <w:sz w:val="20"/>
                        </w:rPr>
                      </w:pPr>
                      <w:r w:rsidRPr="00931399">
                        <w:rPr>
                          <w:rFonts w:ascii="ＭＳ 明朝" w:hAnsi="ＭＳ 明朝" w:hint="eastAsia"/>
                          <w:sz w:val="20"/>
                        </w:rPr>
                        <w:t xml:space="preserve">３ </w:t>
                      </w:r>
                      <w:r w:rsidRPr="00931399">
                        <w:rPr>
                          <w:rFonts w:ascii="ＭＳ 明朝" w:hAnsi="ＭＳ 明朝" w:hint="eastAsia"/>
                          <w:sz w:val="20"/>
                          <w:u w:val="single"/>
                        </w:rPr>
                        <w:t>専門委員会に所属する委員は、会長が推進会議に諮り指名する。</w:t>
                      </w:r>
                    </w:p>
                    <w:p w:rsidR="00194D52" w:rsidRPr="00931399" w:rsidRDefault="00194D52" w:rsidP="00931399">
                      <w:pPr>
                        <w:spacing w:line="300" w:lineRule="exact"/>
                        <w:ind w:leftChars="100" w:left="610" w:hangingChars="200" w:hanging="400"/>
                        <w:rPr>
                          <w:rFonts w:ascii="ＭＳ 明朝" w:hAnsi="ＭＳ 明朝"/>
                          <w:sz w:val="20"/>
                        </w:rPr>
                      </w:pPr>
                      <w:r w:rsidRPr="00931399">
                        <w:rPr>
                          <w:rFonts w:ascii="ＭＳ 明朝" w:hAnsi="ＭＳ 明朝" w:hint="eastAsia"/>
                          <w:sz w:val="20"/>
                        </w:rPr>
                        <w:t>４ 専門委員会は、会長をもって委員長とし、副委員長を１人置く。</w:t>
                      </w:r>
                    </w:p>
                    <w:p w:rsidR="00194D52" w:rsidRPr="00931399" w:rsidRDefault="00194D52" w:rsidP="00931399">
                      <w:pPr>
                        <w:spacing w:line="300" w:lineRule="exact"/>
                        <w:ind w:leftChars="100" w:left="610" w:hangingChars="200" w:hanging="400"/>
                        <w:rPr>
                          <w:rFonts w:ascii="ＭＳ 明朝" w:hAnsi="ＭＳ 明朝"/>
                          <w:sz w:val="20"/>
                        </w:rPr>
                      </w:pPr>
                      <w:r w:rsidRPr="00931399">
                        <w:rPr>
                          <w:rFonts w:ascii="ＭＳ 明朝" w:hAnsi="ＭＳ 明朝" w:hint="eastAsia"/>
                          <w:sz w:val="20"/>
                        </w:rPr>
                        <w:t>５ 専門委員会は、委員長が招集する。</w:t>
                      </w:r>
                    </w:p>
                    <w:p w:rsidR="00194D52" w:rsidRPr="00931399" w:rsidRDefault="00194D52" w:rsidP="00931399">
                      <w:pPr>
                        <w:spacing w:line="300" w:lineRule="exact"/>
                        <w:ind w:leftChars="100" w:left="610" w:hangingChars="200" w:hanging="400"/>
                        <w:rPr>
                          <w:rFonts w:ascii="ＭＳ 明朝" w:hAnsi="ＭＳ 明朝"/>
                          <w:sz w:val="20"/>
                        </w:rPr>
                      </w:pPr>
                      <w:r w:rsidRPr="00931399">
                        <w:rPr>
                          <w:rFonts w:ascii="ＭＳ 明朝" w:hAnsi="ＭＳ 明朝" w:hint="eastAsia"/>
                          <w:sz w:val="20"/>
                        </w:rPr>
                        <w:t>６ 第１項の調査研究等とは、次に掲げる事項とする。</w:t>
                      </w:r>
                    </w:p>
                    <w:p w:rsidR="00194D52" w:rsidRPr="00931399" w:rsidRDefault="00194D52" w:rsidP="00931399">
                      <w:pPr>
                        <w:spacing w:line="300" w:lineRule="exact"/>
                        <w:ind w:leftChars="100" w:left="610" w:hangingChars="200" w:hanging="400"/>
                        <w:rPr>
                          <w:rFonts w:ascii="ＭＳ 明朝" w:hAnsi="ＭＳ 明朝"/>
                          <w:sz w:val="20"/>
                        </w:rPr>
                      </w:pPr>
                      <w:r w:rsidRPr="00931399">
                        <w:rPr>
                          <w:rFonts w:ascii="ＭＳ 明朝" w:hAnsi="ＭＳ 明朝" w:hint="eastAsia"/>
                          <w:sz w:val="20"/>
                        </w:rPr>
                        <w:t>（ １ ） 福祉のまちづくりに係る専門的事項の検討</w:t>
                      </w:r>
                    </w:p>
                    <w:p w:rsidR="00194D52" w:rsidRPr="00931399" w:rsidRDefault="00194D52" w:rsidP="00931399">
                      <w:pPr>
                        <w:spacing w:line="300" w:lineRule="exact"/>
                        <w:ind w:leftChars="100" w:left="610" w:hangingChars="200" w:hanging="400"/>
                        <w:rPr>
                          <w:rFonts w:ascii="ＭＳ 明朝" w:hAnsi="ＭＳ 明朝"/>
                          <w:sz w:val="20"/>
                        </w:rPr>
                      </w:pPr>
                      <w:r w:rsidRPr="00931399">
                        <w:rPr>
                          <w:rFonts w:ascii="ＭＳ 明朝" w:hAnsi="ＭＳ 明朝" w:hint="eastAsia"/>
                          <w:sz w:val="20"/>
                        </w:rPr>
                        <w:t>（ ２ ） 専門性の高い特別な事項の検討及び調査研究</w:t>
                      </w:r>
                    </w:p>
                    <w:p w:rsidR="00194D52" w:rsidRPr="00931399" w:rsidRDefault="00194D52" w:rsidP="00931399">
                      <w:pPr>
                        <w:spacing w:line="300" w:lineRule="exact"/>
                        <w:ind w:firstLineChars="100" w:firstLine="200"/>
                        <w:rPr>
                          <w:sz w:val="20"/>
                        </w:rPr>
                      </w:pPr>
                      <w:r w:rsidRPr="00931399">
                        <w:rPr>
                          <w:rFonts w:ascii="ＭＳ 明朝" w:hAnsi="ＭＳ 明朝" w:hint="eastAsia"/>
                          <w:sz w:val="20"/>
                        </w:rPr>
                        <w:t>（ ３ ） 福祉のまちづくりに関する事務局への助言</w:t>
                      </w:r>
                    </w:p>
                  </w:txbxContent>
                </v:textbox>
              </v:shape>
            </w:pict>
          </mc:Fallback>
        </mc:AlternateContent>
      </w:r>
      <w:r w:rsidR="00C50843">
        <w:rPr>
          <w:rFonts w:hint="eastAsia"/>
        </w:rPr>
        <w:t>（※２</w:t>
      </w:r>
      <w:r w:rsidR="00194D52">
        <w:rPr>
          <w:rFonts w:hint="eastAsia"/>
        </w:rPr>
        <w:t>）根拠法令</w:t>
      </w:r>
    </w:p>
    <w:p w:rsidR="00194D52" w:rsidRDefault="00194D52" w:rsidP="00CF768D">
      <w:pPr>
        <w:ind w:left="105"/>
      </w:pPr>
    </w:p>
    <w:p w:rsidR="00194D52" w:rsidRDefault="00194D52" w:rsidP="00CF768D">
      <w:pPr>
        <w:ind w:left="105"/>
      </w:pPr>
    </w:p>
    <w:p w:rsidR="00194D52" w:rsidRDefault="00194D52" w:rsidP="00CF768D">
      <w:pPr>
        <w:ind w:left="105"/>
      </w:pPr>
    </w:p>
    <w:p w:rsidR="00194D52" w:rsidRDefault="00194D52" w:rsidP="00CF768D">
      <w:pPr>
        <w:ind w:left="105"/>
      </w:pPr>
    </w:p>
    <w:p w:rsidR="00194D52" w:rsidRDefault="00194D52" w:rsidP="00CF768D">
      <w:pPr>
        <w:ind w:left="105"/>
      </w:pPr>
    </w:p>
    <w:p w:rsidR="00194D52" w:rsidRDefault="00194D52" w:rsidP="00CF768D">
      <w:pPr>
        <w:ind w:left="105"/>
      </w:pPr>
    </w:p>
    <w:p w:rsidR="00194D52" w:rsidRDefault="00194D52" w:rsidP="00CF768D">
      <w:pPr>
        <w:ind w:left="105"/>
      </w:pPr>
    </w:p>
    <w:p w:rsidR="00194D52" w:rsidRDefault="00194D52" w:rsidP="00CF768D">
      <w:pPr>
        <w:ind w:left="105"/>
      </w:pPr>
    </w:p>
    <w:p w:rsidR="00194D52" w:rsidRDefault="00194D52" w:rsidP="00CF768D">
      <w:pPr>
        <w:ind w:left="105"/>
      </w:pPr>
    </w:p>
    <w:p w:rsidR="00194D52" w:rsidRDefault="00194D52" w:rsidP="00CF768D">
      <w:pPr>
        <w:ind w:left="105"/>
      </w:pPr>
    </w:p>
    <w:p w:rsidR="00194D52" w:rsidRDefault="00194D52" w:rsidP="00CF768D">
      <w:pPr>
        <w:ind w:left="105"/>
      </w:pPr>
    </w:p>
    <w:p w:rsidR="00194D52" w:rsidRDefault="00194D52" w:rsidP="00CF768D">
      <w:pPr>
        <w:ind w:left="105"/>
      </w:pPr>
    </w:p>
    <w:p w:rsidR="00C50843" w:rsidRDefault="00CF768D" w:rsidP="002146EE">
      <w:pPr>
        <w:ind w:left="210" w:hangingChars="100" w:hanging="210"/>
      </w:pPr>
      <w:r>
        <w:rPr>
          <w:rFonts w:hint="eastAsia"/>
        </w:rPr>
        <w:t xml:space="preserve">　</w:t>
      </w:r>
      <w:r w:rsidR="002146EE">
        <w:rPr>
          <w:rFonts w:hint="eastAsia"/>
        </w:rPr>
        <w:t xml:space="preserve">　</w:t>
      </w:r>
      <w:r w:rsidR="00C50843">
        <w:rPr>
          <w:rFonts w:hint="eastAsia"/>
        </w:rPr>
        <w:t>なお、専門委員会の議事内容は推進会議に報告し、推進会議でいただいたご意見は専門委員会にフィードバックします。</w:t>
      </w:r>
    </w:p>
    <w:p w:rsidR="004D73B2" w:rsidRDefault="004D73B2"/>
    <w:p w:rsidR="00931399" w:rsidRPr="00931399" w:rsidRDefault="00931399" w:rsidP="00C47413">
      <w:pPr>
        <w:spacing w:line="300" w:lineRule="auto"/>
        <w:rPr>
          <w:rFonts w:ascii="ＭＳ ゴシック" w:eastAsia="ＭＳ ゴシック" w:hAnsi="ＭＳ ゴシック"/>
        </w:rPr>
      </w:pPr>
      <w:r w:rsidRPr="00931399">
        <w:rPr>
          <w:rFonts w:ascii="ＭＳ ゴシック" w:eastAsia="ＭＳ ゴシック" w:hAnsi="ＭＳ ゴシック" w:hint="eastAsia"/>
        </w:rPr>
        <w:t>３　これまでの経過及び今後のスケジュール（予定）</w:t>
      </w:r>
    </w:p>
    <w:tbl>
      <w:tblPr>
        <w:tblStyle w:val="a4"/>
        <w:tblW w:w="0" w:type="auto"/>
        <w:tblInd w:w="421" w:type="dxa"/>
        <w:tblLook w:val="04A0" w:firstRow="1" w:lastRow="0" w:firstColumn="1" w:lastColumn="0" w:noHBand="0" w:noVBand="1"/>
      </w:tblPr>
      <w:tblGrid>
        <w:gridCol w:w="1701"/>
        <w:gridCol w:w="3118"/>
        <w:gridCol w:w="3544"/>
      </w:tblGrid>
      <w:tr w:rsidR="00931399" w:rsidRPr="00931399" w:rsidTr="00931399">
        <w:tc>
          <w:tcPr>
            <w:tcW w:w="1701" w:type="dxa"/>
            <w:tcBorders>
              <w:tl2br w:val="single" w:sz="4" w:space="0" w:color="auto"/>
            </w:tcBorders>
          </w:tcPr>
          <w:p w:rsidR="00931399" w:rsidRPr="00931399" w:rsidRDefault="00931399" w:rsidP="00931399">
            <w:pPr>
              <w:spacing w:line="320" w:lineRule="exact"/>
              <w:jc w:val="right"/>
            </w:pPr>
            <w:r>
              <w:rPr>
                <w:rFonts w:hint="eastAsia"/>
              </w:rPr>
              <w:t>基準等</w:t>
            </w:r>
          </w:p>
          <w:p w:rsidR="00931399" w:rsidRPr="00931399" w:rsidRDefault="00931399" w:rsidP="00931399">
            <w:pPr>
              <w:spacing w:line="320" w:lineRule="exact"/>
            </w:pPr>
            <w:r w:rsidRPr="00931399">
              <w:rPr>
                <w:rFonts w:hint="eastAsia"/>
              </w:rPr>
              <w:t>時期</w:t>
            </w:r>
          </w:p>
        </w:tc>
        <w:tc>
          <w:tcPr>
            <w:tcW w:w="3118" w:type="dxa"/>
          </w:tcPr>
          <w:p w:rsidR="00931399" w:rsidRPr="00931399" w:rsidRDefault="00931399" w:rsidP="00931399">
            <w:pPr>
              <w:spacing w:line="320" w:lineRule="exact"/>
            </w:pPr>
            <w:r w:rsidRPr="00931399">
              <w:rPr>
                <w:rFonts w:hint="eastAsia"/>
              </w:rPr>
              <w:t>建築物</w:t>
            </w:r>
          </w:p>
        </w:tc>
        <w:tc>
          <w:tcPr>
            <w:tcW w:w="3544" w:type="dxa"/>
          </w:tcPr>
          <w:p w:rsidR="00931399" w:rsidRPr="00931399" w:rsidRDefault="00931399" w:rsidP="00931399">
            <w:pPr>
              <w:spacing w:line="320" w:lineRule="exact"/>
            </w:pPr>
            <w:r w:rsidRPr="00931399">
              <w:rPr>
                <w:rFonts w:hint="eastAsia"/>
              </w:rPr>
              <w:t>公共交通機関の施設</w:t>
            </w:r>
          </w:p>
        </w:tc>
      </w:tr>
      <w:tr w:rsidR="00931399" w:rsidRPr="00931399" w:rsidTr="00931399">
        <w:tc>
          <w:tcPr>
            <w:tcW w:w="1701" w:type="dxa"/>
          </w:tcPr>
          <w:p w:rsidR="00931399" w:rsidRPr="00931399" w:rsidRDefault="00931399" w:rsidP="00931399">
            <w:pPr>
              <w:spacing w:line="320" w:lineRule="exact"/>
            </w:pPr>
            <w:r w:rsidRPr="00931399">
              <w:rPr>
                <w:rFonts w:hint="eastAsia"/>
              </w:rPr>
              <w:t>H29</w:t>
            </w:r>
            <w:r w:rsidRPr="00931399">
              <w:rPr>
                <w:rFonts w:hint="eastAsia"/>
              </w:rPr>
              <w:t>年度</w:t>
            </w:r>
          </w:p>
          <w:p w:rsidR="00931399" w:rsidRPr="00931399" w:rsidRDefault="00931399" w:rsidP="00931399">
            <w:pPr>
              <w:spacing w:line="320" w:lineRule="exact"/>
              <w:ind w:firstLineChars="100" w:firstLine="210"/>
            </w:pPr>
            <w:r w:rsidRPr="00931399">
              <w:rPr>
                <w:rFonts w:hint="eastAsia"/>
              </w:rPr>
              <w:t>12</w:t>
            </w:r>
            <w:r w:rsidRPr="00931399">
              <w:rPr>
                <w:rFonts w:hint="eastAsia"/>
              </w:rPr>
              <w:t>月</w:t>
            </w:r>
          </w:p>
        </w:tc>
        <w:tc>
          <w:tcPr>
            <w:tcW w:w="3118" w:type="dxa"/>
          </w:tcPr>
          <w:p w:rsidR="00931399" w:rsidRPr="00931399" w:rsidRDefault="00931399" w:rsidP="00931399">
            <w:pPr>
              <w:spacing w:line="320" w:lineRule="exact"/>
            </w:pPr>
            <w:r w:rsidRPr="00931399">
              <w:rPr>
                <w:rFonts w:hint="eastAsia"/>
              </w:rPr>
              <w:t>○専門委員会の設置</w:t>
            </w:r>
          </w:p>
          <w:p w:rsidR="00931399" w:rsidRPr="00931399" w:rsidRDefault="00931399" w:rsidP="00931399">
            <w:pPr>
              <w:spacing w:line="320" w:lineRule="exact"/>
            </w:pPr>
          </w:p>
          <w:p w:rsidR="00931399" w:rsidRPr="00931399" w:rsidRDefault="00931399" w:rsidP="00931399">
            <w:pPr>
              <w:spacing w:line="320" w:lineRule="exact"/>
            </w:pPr>
            <w:r w:rsidRPr="00931399">
              <w:rPr>
                <w:rFonts w:hint="eastAsia"/>
              </w:rPr>
              <w:t>○専門委員会において検討</w:t>
            </w:r>
          </w:p>
          <w:p w:rsidR="00931399" w:rsidRPr="00931399" w:rsidRDefault="00931399" w:rsidP="00931399">
            <w:pPr>
              <w:spacing w:line="320" w:lineRule="exact"/>
              <w:ind w:firstLineChars="900" w:firstLine="1890"/>
            </w:pPr>
            <w:r w:rsidRPr="00931399">
              <w:rPr>
                <w:rFonts w:hint="eastAsia"/>
                <w:noProof/>
              </w:rPr>
              <mc:AlternateContent>
                <mc:Choice Requires="wps">
                  <w:drawing>
                    <wp:anchor distT="0" distB="0" distL="114300" distR="114300" simplePos="0" relativeHeight="251662336" behindDoc="0" locked="0" layoutInCell="1" allowOverlap="1" wp14:anchorId="43E886BD" wp14:editId="4A85EAD5">
                      <wp:simplePos x="0" y="0"/>
                      <wp:positionH relativeFrom="column">
                        <wp:posOffset>285750</wp:posOffset>
                      </wp:positionH>
                      <wp:positionV relativeFrom="paragraph">
                        <wp:posOffset>28204</wp:posOffset>
                      </wp:positionV>
                      <wp:extent cx="0" cy="396000"/>
                      <wp:effectExtent l="76200" t="0" r="57150" b="61595"/>
                      <wp:wrapNone/>
                      <wp:docPr id="2" name="直線矢印コネクタ 2"/>
                      <wp:cNvGraphicFramePr/>
                      <a:graphic xmlns:a="http://schemas.openxmlformats.org/drawingml/2006/main">
                        <a:graphicData uri="http://schemas.microsoft.com/office/word/2010/wordprocessingShape">
                          <wps:wsp>
                            <wps:cNvCnPr/>
                            <wps:spPr>
                              <a:xfrm>
                                <a:off x="0" y="0"/>
                                <a:ext cx="0" cy="396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05B7D02" id="_x0000_t32" coordsize="21600,21600" o:spt="32" o:oned="t" path="m,l21600,21600e" filled="f">
                      <v:path arrowok="t" fillok="f" o:connecttype="none"/>
                      <o:lock v:ext="edit" shapetype="t"/>
                    </v:shapetype>
                    <v:shape id="直線矢印コネクタ 2" o:spid="_x0000_s1026" type="#_x0000_t32" style="position:absolute;left:0;text-align:left;margin-left:22.5pt;margin-top:2.2pt;width:0;height:3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" strokecolor="black [3213]" strokeweight=".5pt">
                      <v:stroke endarrow="block" joinstyle="miter"/>
                    </v:shape>
                  </w:pict>
                </mc:Fallback>
              </mc:AlternateContent>
            </w:r>
            <w:r w:rsidRPr="00931399">
              <w:rPr>
                <w:rFonts w:hint="eastAsia"/>
              </w:rPr>
              <w:t>（計４回）</w:t>
            </w:r>
          </w:p>
        </w:tc>
        <w:tc>
          <w:tcPr>
            <w:tcW w:w="3544" w:type="dxa"/>
          </w:tcPr>
          <w:p w:rsidR="00931399" w:rsidRPr="00931399" w:rsidRDefault="00931399" w:rsidP="00931399">
            <w:pPr>
              <w:spacing w:line="320" w:lineRule="exact"/>
            </w:pPr>
            <w:r w:rsidRPr="00931399">
              <w:rPr>
                <w:rFonts w:hint="eastAsia"/>
              </w:rPr>
              <w:t>－</w:t>
            </w:r>
          </w:p>
        </w:tc>
        <w:bookmarkStart w:id="0" w:name="_GoBack"/>
        <w:bookmarkEnd w:id="0"/>
      </w:tr>
      <w:tr w:rsidR="00931399" w:rsidRPr="00931399" w:rsidTr="00931399">
        <w:tc>
          <w:tcPr>
            <w:tcW w:w="1701" w:type="dxa"/>
          </w:tcPr>
          <w:p w:rsidR="00931399" w:rsidRPr="00931399" w:rsidRDefault="00931399" w:rsidP="00931399">
            <w:pPr>
              <w:spacing w:line="320" w:lineRule="exact"/>
            </w:pPr>
            <w:r w:rsidRPr="00931399">
              <w:rPr>
                <w:rFonts w:hint="eastAsia"/>
              </w:rPr>
              <w:t>H30</w:t>
            </w:r>
            <w:r w:rsidRPr="00931399">
              <w:rPr>
                <w:rFonts w:hint="eastAsia"/>
              </w:rPr>
              <w:t>年度</w:t>
            </w:r>
          </w:p>
          <w:p w:rsidR="00931399" w:rsidRPr="00931399" w:rsidRDefault="00931399" w:rsidP="00931399">
            <w:pPr>
              <w:spacing w:line="320" w:lineRule="exact"/>
              <w:ind w:firstLineChars="100" w:firstLine="210"/>
            </w:pPr>
            <w:r w:rsidRPr="00931399">
              <w:rPr>
                <w:rFonts w:hint="eastAsia"/>
              </w:rPr>
              <w:t>８月</w:t>
            </w:r>
          </w:p>
          <w:p w:rsidR="00931399" w:rsidRPr="00931399" w:rsidRDefault="00931399" w:rsidP="00931399">
            <w:pPr>
              <w:spacing w:line="320" w:lineRule="exact"/>
              <w:ind w:firstLineChars="100" w:firstLine="210"/>
            </w:pPr>
            <w:r w:rsidRPr="00931399">
              <w:rPr>
                <w:rFonts w:hint="eastAsia"/>
              </w:rPr>
              <w:t>９月～</w:t>
            </w:r>
            <w:r w:rsidRPr="00931399">
              <w:rPr>
                <w:rFonts w:hint="eastAsia"/>
              </w:rPr>
              <w:t>10</w:t>
            </w:r>
            <w:r w:rsidRPr="00931399">
              <w:rPr>
                <w:rFonts w:hint="eastAsia"/>
              </w:rPr>
              <w:t>月</w:t>
            </w:r>
          </w:p>
          <w:p w:rsidR="00931399" w:rsidRPr="00931399" w:rsidRDefault="00931399" w:rsidP="00931399">
            <w:pPr>
              <w:spacing w:line="320" w:lineRule="exact"/>
              <w:ind w:firstLineChars="100" w:firstLine="210"/>
            </w:pPr>
            <w:r w:rsidRPr="00931399">
              <w:rPr>
                <w:rFonts w:hint="eastAsia"/>
              </w:rPr>
              <w:t>10</w:t>
            </w:r>
            <w:r w:rsidRPr="00931399">
              <w:rPr>
                <w:rFonts w:hint="eastAsia"/>
              </w:rPr>
              <w:t>月～</w:t>
            </w:r>
            <w:r w:rsidRPr="00931399">
              <w:rPr>
                <w:rFonts w:hint="eastAsia"/>
              </w:rPr>
              <w:t>11</w:t>
            </w:r>
            <w:r w:rsidRPr="00931399">
              <w:rPr>
                <w:rFonts w:hint="eastAsia"/>
              </w:rPr>
              <w:t>月</w:t>
            </w:r>
          </w:p>
          <w:p w:rsidR="00931399" w:rsidRPr="00931399" w:rsidRDefault="00931399" w:rsidP="00931399">
            <w:pPr>
              <w:spacing w:line="320" w:lineRule="exact"/>
            </w:pPr>
          </w:p>
          <w:p w:rsidR="00931399" w:rsidRPr="00931399" w:rsidRDefault="00931399" w:rsidP="00931399">
            <w:pPr>
              <w:spacing w:line="320" w:lineRule="exact"/>
              <w:ind w:firstLineChars="100" w:firstLine="210"/>
            </w:pPr>
            <w:r w:rsidRPr="00931399">
              <w:rPr>
                <w:rFonts w:hint="eastAsia"/>
              </w:rPr>
              <w:t>12</w:t>
            </w:r>
            <w:r w:rsidRPr="00931399">
              <w:rPr>
                <w:rFonts w:hint="eastAsia"/>
              </w:rPr>
              <w:t>月頃</w:t>
            </w:r>
          </w:p>
        </w:tc>
        <w:tc>
          <w:tcPr>
            <w:tcW w:w="3118" w:type="dxa"/>
          </w:tcPr>
          <w:p w:rsidR="00931399" w:rsidRPr="00931399" w:rsidRDefault="00931399" w:rsidP="00931399">
            <w:pPr>
              <w:spacing w:line="320" w:lineRule="exact"/>
            </w:pPr>
          </w:p>
          <w:p w:rsidR="00931399" w:rsidRPr="00931399" w:rsidRDefault="00931399" w:rsidP="00931399">
            <w:pPr>
              <w:spacing w:line="320" w:lineRule="exact"/>
            </w:pPr>
            <w:r w:rsidRPr="00931399">
              <w:rPr>
                <w:rFonts w:hint="eastAsia"/>
              </w:rPr>
              <w:t>○改正マニュアルの素案確定</w:t>
            </w:r>
          </w:p>
          <w:p w:rsidR="00931399" w:rsidRPr="00931399" w:rsidRDefault="00931399" w:rsidP="00931399">
            <w:pPr>
              <w:spacing w:line="320" w:lineRule="exact"/>
            </w:pPr>
            <w:r w:rsidRPr="00931399">
              <w:rPr>
                <w:rFonts w:hint="eastAsia"/>
              </w:rPr>
              <w:t>○市民意見公募</w:t>
            </w:r>
          </w:p>
          <w:p w:rsidR="00931399" w:rsidRPr="00931399" w:rsidRDefault="00931399" w:rsidP="00931399">
            <w:pPr>
              <w:spacing w:line="320" w:lineRule="exact"/>
            </w:pPr>
            <w:r w:rsidRPr="00931399">
              <w:rPr>
                <w:rFonts w:hint="eastAsia"/>
              </w:rPr>
              <w:t>○市民意見公募の結果公示</w:t>
            </w:r>
          </w:p>
          <w:p w:rsidR="00931399" w:rsidRPr="00931399" w:rsidRDefault="00931399" w:rsidP="00931399">
            <w:pPr>
              <w:spacing w:line="320" w:lineRule="exact"/>
            </w:pPr>
            <w:r w:rsidRPr="00931399">
              <w:rPr>
                <w:rFonts w:hint="eastAsia"/>
              </w:rPr>
              <w:t>○改正マニュアル確定</w:t>
            </w:r>
          </w:p>
          <w:p w:rsidR="00931399" w:rsidRPr="00931399" w:rsidRDefault="00931399" w:rsidP="00931399">
            <w:pPr>
              <w:spacing w:line="320" w:lineRule="exact"/>
            </w:pPr>
            <w:r w:rsidRPr="00931399">
              <w:rPr>
                <w:rFonts w:hint="eastAsia"/>
              </w:rPr>
              <w:t>○発行</w:t>
            </w:r>
          </w:p>
          <w:p w:rsidR="00931399" w:rsidRPr="00931399" w:rsidRDefault="00931399" w:rsidP="00931399">
            <w:pPr>
              <w:spacing w:line="320" w:lineRule="exact"/>
            </w:pPr>
          </w:p>
        </w:tc>
        <w:tc>
          <w:tcPr>
            <w:tcW w:w="3544" w:type="dxa"/>
          </w:tcPr>
          <w:p w:rsidR="00931399" w:rsidRPr="00931399" w:rsidRDefault="00931399" w:rsidP="00931399">
            <w:pPr>
              <w:spacing w:line="320" w:lineRule="exact"/>
            </w:pPr>
          </w:p>
          <w:p w:rsidR="00931399" w:rsidRPr="00931399" w:rsidRDefault="00931399" w:rsidP="00931399">
            <w:pPr>
              <w:spacing w:line="320" w:lineRule="exact"/>
            </w:pPr>
          </w:p>
          <w:p w:rsidR="00931399" w:rsidRPr="00931399" w:rsidRDefault="00931399" w:rsidP="00931399">
            <w:pPr>
              <w:spacing w:line="320" w:lineRule="exact"/>
            </w:pPr>
          </w:p>
          <w:p w:rsidR="00931399" w:rsidRPr="00931399" w:rsidRDefault="00931399" w:rsidP="00931399">
            <w:pPr>
              <w:spacing w:line="320" w:lineRule="exact"/>
            </w:pPr>
          </w:p>
          <w:p w:rsidR="00931399" w:rsidRPr="00931399" w:rsidRDefault="00931399" w:rsidP="00931399">
            <w:pPr>
              <w:spacing w:line="320" w:lineRule="exact"/>
            </w:pPr>
            <w:r w:rsidRPr="00931399">
              <w:rPr>
                <w:rFonts w:hint="eastAsia"/>
              </w:rPr>
              <w:t>○専門委員会において検討</w:t>
            </w:r>
          </w:p>
          <w:p w:rsidR="00931399" w:rsidRPr="00931399" w:rsidRDefault="00931399" w:rsidP="00931399">
            <w:pPr>
              <w:spacing w:line="320" w:lineRule="exact"/>
            </w:pPr>
            <w:r w:rsidRPr="00931399">
              <w:rPr>
                <w:rFonts w:hint="eastAsia"/>
                <w:noProof/>
              </w:rPr>
              <mc:AlternateContent>
                <mc:Choice Requires="wps">
                  <w:drawing>
                    <wp:anchor distT="0" distB="0" distL="114300" distR="114300" simplePos="0" relativeHeight="251663360" behindDoc="0" locked="0" layoutInCell="1" allowOverlap="1" wp14:anchorId="0E8ED5FB" wp14:editId="18B3C78B">
                      <wp:simplePos x="0" y="0"/>
                      <wp:positionH relativeFrom="column">
                        <wp:posOffset>263525</wp:posOffset>
                      </wp:positionH>
                      <wp:positionV relativeFrom="paragraph">
                        <wp:posOffset>184785</wp:posOffset>
                      </wp:positionV>
                      <wp:extent cx="0" cy="432000"/>
                      <wp:effectExtent l="76200" t="0" r="57150" b="63500"/>
                      <wp:wrapNone/>
                      <wp:docPr id="4" name="直線矢印コネクタ 4"/>
                      <wp:cNvGraphicFramePr/>
                      <a:graphic xmlns:a="http://schemas.openxmlformats.org/drawingml/2006/main">
                        <a:graphicData uri="http://schemas.microsoft.com/office/word/2010/wordprocessingShape">
                          <wps:wsp>
                            <wps:cNvCnPr/>
                            <wps:spPr>
                              <a:xfrm>
                                <a:off x="0" y="0"/>
                                <a:ext cx="0" cy="432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CD8DF04" id="_x0000_t32" coordsize="21600,21600" o:spt="32" o:oned="t" path="m,l21600,21600e" filled="f">
                      <v:path arrowok="t" fillok="f" o:connecttype="none"/>
                      <o:lock v:ext="edit" shapetype="t"/>
                    </v:shapetype>
                    <v:shape id="直線矢印コネクタ 4" o:spid="_x0000_s1026" type="#_x0000_t32" style="position:absolute;left:0;text-align:left;margin-left:20.75pt;margin-top:14.55pt;width:0;height: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" strokecolor="black [3213]" strokeweight=".5pt">
                      <v:stroke endarrow="block" joinstyle="miter"/>
                    </v:shape>
                  </w:pict>
                </mc:Fallback>
              </mc:AlternateContent>
            </w:r>
            <w:r w:rsidRPr="00931399">
              <w:rPr>
                <w:rFonts w:hint="eastAsia"/>
              </w:rPr>
              <w:t xml:space="preserve">　（２</w:t>
            </w:r>
            <w:r>
              <w:rPr>
                <w:rFonts w:hint="eastAsia"/>
              </w:rPr>
              <w:t>、</w:t>
            </w:r>
            <w:r w:rsidRPr="00931399">
              <w:rPr>
                <w:rFonts w:hint="eastAsia"/>
              </w:rPr>
              <w:t>３か月に１回程度）</w:t>
            </w:r>
          </w:p>
        </w:tc>
      </w:tr>
      <w:tr w:rsidR="00931399" w:rsidRPr="00931399" w:rsidTr="00931399">
        <w:trPr>
          <w:trHeight w:val="1928"/>
        </w:trPr>
        <w:tc>
          <w:tcPr>
            <w:tcW w:w="1701" w:type="dxa"/>
          </w:tcPr>
          <w:p w:rsidR="00931399" w:rsidRPr="00931399" w:rsidRDefault="00931399" w:rsidP="00931399">
            <w:pPr>
              <w:spacing w:line="320" w:lineRule="exact"/>
            </w:pPr>
            <w:r w:rsidRPr="00931399">
              <w:rPr>
                <w:rFonts w:hint="eastAsia"/>
              </w:rPr>
              <w:t>H31</w:t>
            </w:r>
            <w:r w:rsidRPr="00931399">
              <w:rPr>
                <w:rFonts w:hint="eastAsia"/>
              </w:rPr>
              <w:t>年度</w:t>
            </w:r>
          </w:p>
          <w:p w:rsidR="00931399" w:rsidRPr="00931399" w:rsidRDefault="00931399" w:rsidP="00931399">
            <w:pPr>
              <w:spacing w:line="320" w:lineRule="exact"/>
            </w:pPr>
            <w:r w:rsidRPr="00931399">
              <w:rPr>
                <w:rFonts w:hint="eastAsia"/>
              </w:rPr>
              <w:t xml:space="preserve">　秋頃</w:t>
            </w:r>
          </w:p>
        </w:tc>
        <w:tc>
          <w:tcPr>
            <w:tcW w:w="3118" w:type="dxa"/>
          </w:tcPr>
          <w:p w:rsidR="00931399" w:rsidRPr="00931399" w:rsidRDefault="00931399" w:rsidP="00931399">
            <w:pPr>
              <w:spacing w:line="320" w:lineRule="exact"/>
            </w:pPr>
          </w:p>
          <w:p w:rsidR="00931399" w:rsidRDefault="00931399" w:rsidP="00931399">
            <w:pPr>
              <w:spacing w:line="320" w:lineRule="exact"/>
            </w:pPr>
          </w:p>
          <w:p w:rsidR="00931399" w:rsidRPr="00931399" w:rsidRDefault="00931399" w:rsidP="00931399">
            <w:pPr>
              <w:spacing w:line="320" w:lineRule="exact"/>
            </w:pPr>
          </w:p>
          <w:p w:rsidR="00931399" w:rsidRPr="00931399" w:rsidRDefault="00931399" w:rsidP="00931399">
            <w:pPr>
              <w:spacing w:line="320" w:lineRule="exact"/>
            </w:pPr>
            <w:r w:rsidRPr="00931399">
              <w:rPr>
                <w:rFonts w:hint="eastAsia"/>
              </w:rPr>
              <w:t>（時期未定）</w:t>
            </w:r>
          </w:p>
          <w:p w:rsidR="00931399" w:rsidRPr="00931399" w:rsidRDefault="00931399" w:rsidP="00931399">
            <w:pPr>
              <w:spacing w:line="320" w:lineRule="exact"/>
            </w:pPr>
            <w:r w:rsidRPr="00931399">
              <w:rPr>
                <w:rFonts w:hint="eastAsia"/>
              </w:rPr>
              <w:t>○専門委員会において検討</w:t>
            </w:r>
          </w:p>
          <w:p w:rsidR="00931399" w:rsidRPr="00931399" w:rsidRDefault="00931399" w:rsidP="00931399">
            <w:pPr>
              <w:spacing w:line="320" w:lineRule="exact"/>
            </w:pPr>
            <w:r w:rsidRPr="00931399">
              <w:rPr>
                <w:rFonts w:hint="eastAsia"/>
              </w:rPr>
              <w:t>○マニュアルの検討</w:t>
            </w:r>
          </w:p>
        </w:tc>
        <w:tc>
          <w:tcPr>
            <w:tcW w:w="3544" w:type="dxa"/>
          </w:tcPr>
          <w:p w:rsidR="00931399" w:rsidRPr="00931399" w:rsidRDefault="00931399" w:rsidP="00931399">
            <w:pPr>
              <w:spacing w:line="320" w:lineRule="exact"/>
            </w:pPr>
          </w:p>
          <w:p w:rsidR="00931399" w:rsidRPr="00931399" w:rsidRDefault="004955F5" w:rsidP="00931399">
            <w:pPr>
              <w:spacing w:line="320" w:lineRule="exact"/>
            </w:pPr>
            <w:r>
              <w:rPr>
                <w:rFonts w:hint="eastAsia"/>
              </w:rPr>
              <w:t>○改正規則</w:t>
            </w:r>
            <w:r w:rsidR="00931399" w:rsidRPr="00931399">
              <w:rPr>
                <w:rFonts w:hint="eastAsia"/>
              </w:rPr>
              <w:t>の素案確定</w:t>
            </w:r>
          </w:p>
          <w:p w:rsidR="00931399" w:rsidRPr="00931399" w:rsidRDefault="00931399" w:rsidP="00931399">
            <w:pPr>
              <w:spacing w:line="320" w:lineRule="exact"/>
            </w:pPr>
            <w:r w:rsidRPr="00931399">
              <w:rPr>
                <w:rFonts w:hint="eastAsia"/>
                <w:noProof/>
              </w:rPr>
              <mc:AlternateContent>
                <mc:Choice Requires="wps">
                  <w:drawing>
                    <wp:anchor distT="0" distB="0" distL="114300" distR="114300" simplePos="0" relativeHeight="251664384" behindDoc="0" locked="0" layoutInCell="1" allowOverlap="1" wp14:anchorId="43FACC4E" wp14:editId="077C97A5">
                      <wp:simplePos x="0" y="0"/>
                      <wp:positionH relativeFrom="column">
                        <wp:posOffset>282575</wp:posOffset>
                      </wp:positionH>
                      <wp:positionV relativeFrom="paragraph">
                        <wp:posOffset>252095</wp:posOffset>
                      </wp:positionV>
                      <wp:extent cx="0" cy="540000"/>
                      <wp:effectExtent l="76200" t="0" r="57150" b="50800"/>
                      <wp:wrapNone/>
                      <wp:docPr id="5" name="直線矢印コネクタ 5"/>
                      <wp:cNvGraphicFramePr/>
                      <a:graphic xmlns:a="http://schemas.openxmlformats.org/drawingml/2006/main">
                        <a:graphicData uri="http://schemas.microsoft.com/office/word/2010/wordprocessingShape">
                          <wps:wsp>
                            <wps:cNvCnPr/>
                            <wps:spPr>
                              <a:xfrm>
                                <a:off x="0" y="0"/>
                                <a:ext cx="0" cy="540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B63A1D" id="直線矢印コネクタ 5" o:spid="_x0000_s1026" type="#_x0000_t32" style="position:absolute;left:0;text-align:left;margin-left:22.25pt;margin-top:19.85pt;width:0;height: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" strokecolor="black [3213]" strokeweight=".5pt">
                      <v:stroke endarrow="block" joinstyle="miter"/>
                    </v:shape>
                  </w:pict>
                </mc:Fallback>
              </mc:AlternateContent>
            </w:r>
            <w:r w:rsidRPr="00931399">
              <w:rPr>
                <w:rFonts w:hint="eastAsia"/>
              </w:rPr>
              <w:t>○マニュアルの検討</w:t>
            </w:r>
          </w:p>
        </w:tc>
      </w:tr>
    </w:tbl>
    <w:p w:rsidR="00931399" w:rsidRPr="00931399" w:rsidRDefault="00931399"/>
    <w:sectPr w:rsidR="00931399" w:rsidRPr="00931399" w:rsidSect="00931399">
      <w:pgSz w:w="11906" w:h="16838" w:code="9"/>
      <w:pgMar w:top="1418" w:right="1418" w:bottom="851" w:left="147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4D8" w:rsidRDefault="001464D8" w:rsidP="00DA6854">
      <w:r>
        <w:separator/>
      </w:r>
    </w:p>
  </w:endnote>
  <w:endnote w:type="continuationSeparator" w:id="0">
    <w:p w:rsidR="001464D8" w:rsidRDefault="001464D8" w:rsidP="00DA6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4D8" w:rsidRDefault="001464D8" w:rsidP="00DA6854">
      <w:r>
        <w:separator/>
      </w:r>
    </w:p>
  </w:footnote>
  <w:footnote w:type="continuationSeparator" w:id="0">
    <w:p w:rsidR="001464D8" w:rsidRDefault="001464D8" w:rsidP="00DA68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E216E"/>
    <w:multiLevelType w:val="hybridMultilevel"/>
    <w:tmpl w:val="8D18608C"/>
    <w:lvl w:ilvl="0" w:tplc="BA667B10">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44D4483A"/>
    <w:multiLevelType w:val="hybridMultilevel"/>
    <w:tmpl w:val="2BC0D7FA"/>
    <w:lvl w:ilvl="0" w:tplc="B4F808A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8F80A57"/>
    <w:multiLevelType w:val="hybridMultilevel"/>
    <w:tmpl w:val="D70470DE"/>
    <w:lvl w:ilvl="0" w:tplc="5E82057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1D6"/>
    <w:rsid w:val="00032CD9"/>
    <w:rsid w:val="0012203B"/>
    <w:rsid w:val="001464D8"/>
    <w:rsid w:val="00194D52"/>
    <w:rsid w:val="002146EE"/>
    <w:rsid w:val="0022047E"/>
    <w:rsid w:val="0034277C"/>
    <w:rsid w:val="00396B55"/>
    <w:rsid w:val="00413558"/>
    <w:rsid w:val="00467C47"/>
    <w:rsid w:val="004955F5"/>
    <w:rsid w:val="004B41B9"/>
    <w:rsid w:val="004D73B2"/>
    <w:rsid w:val="00546807"/>
    <w:rsid w:val="005720A5"/>
    <w:rsid w:val="006331AA"/>
    <w:rsid w:val="0070362B"/>
    <w:rsid w:val="00733718"/>
    <w:rsid w:val="008275AE"/>
    <w:rsid w:val="00931399"/>
    <w:rsid w:val="009D3633"/>
    <w:rsid w:val="009F7CB5"/>
    <w:rsid w:val="00A22AE5"/>
    <w:rsid w:val="00A727F5"/>
    <w:rsid w:val="00AA32B7"/>
    <w:rsid w:val="00AD02AC"/>
    <w:rsid w:val="00B66390"/>
    <w:rsid w:val="00C42A9A"/>
    <w:rsid w:val="00C47413"/>
    <w:rsid w:val="00C50843"/>
    <w:rsid w:val="00C61B9C"/>
    <w:rsid w:val="00C77C83"/>
    <w:rsid w:val="00CF768D"/>
    <w:rsid w:val="00DA6854"/>
    <w:rsid w:val="00DF21D6"/>
    <w:rsid w:val="00E06695"/>
    <w:rsid w:val="00E650EF"/>
    <w:rsid w:val="00E71D4A"/>
    <w:rsid w:val="00F02035"/>
    <w:rsid w:val="00F507C8"/>
    <w:rsid w:val="00FA40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9F49B9EF-DA5D-4752-ABE5-7FCE0CFFD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7C83"/>
    <w:pPr>
      <w:ind w:leftChars="400" w:left="840"/>
    </w:pPr>
  </w:style>
  <w:style w:type="table" w:styleId="a4">
    <w:name w:val="Table Grid"/>
    <w:basedOn w:val="a1"/>
    <w:uiPriority w:val="39"/>
    <w:rsid w:val="00C77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F768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F768D"/>
    <w:rPr>
      <w:rFonts w:asciiTheme="majorHAnsi" w:eastAsiaTheme="majorEastAsia" w:hAnsiTheme="majorHAnsi" w:cstheme="majorBidi"/>
      <w:sz w:val="18"/>
      <w:szCs w:val="18"/>
    </w:rPr>
  </w:style>
  <w:style w:type="paragraph" w:styleId="a7">
    <w:name w:val="header"/>
    <w:basedOn w:val="a"/>
    <w:link w:val="a8"/>
    <w:uiPriority w:val="99"/>
    <w:unhideWhenUsed/>
    <w:rsid w:val="00DA6854"/>
    <w:pPr>
      <w:tabs>
        <w:tab w:val="center" w:pos="4252"/>
        <w:tab w:val="right" w:pos="8504"/>
      </w:tabs>
      <w:snapToGrid w:val="0"/>
    </w:pPr>
  </w:style>
  <w:style w:type="character" w:customStyle="1" w:styleId="a8">
    <w:name w:val="ヘッダー (文字)"/>
    <w:basedOn w:val="a0"/>
    <w:link w:val="a7"/>
    <w:uiPriority w:val="99"/>
    <w:rsid w:val="00DA6854"/>
  </w:style>
  <w:style w:type="paragraph" w:styleId="a9">
    <w:name w:val="footer"/>
    <w:basedOn w:val="a"/>
    <w:link w:val="aa"/>
    <w:uiPriority w:val="99"/>
    <w:unhideWhenUsed/>
    <w:rsid w:val="00DA6854"/>
    <w:pPr>
      <w:tabs>
        <w:tab w:val="center" w:pos="4252"/>
        <w:tab w:val="right" w:pos="8504"/>
      </w:tabs>
      <w:snapToGrid w:val="0"/>
    </w:pPr>
  </w:style>
  <w:style w:type="character" w:customStyle="1" w:styleId="aa">
    <w:name w:val="フッター (文字)"/>
    <w:basedOn w:val="a0"/>
    <w:link w:val="a9"/>
    <w:uiPriority w:val="99"/>
    <w:rsid w:val="00DA6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175</Words>
  <Characters>1003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 旺久</dc:creator>
  <cp:keywords/>
  <dc:description/>
  <cp:lastModifiedBy>大嶋 ゆり子</cp:lastModifiedBy>
  <cp:revision>7</cp:revision>
  <cp:lastPrinted>2018-08-16T02:14:00Z</cp:lastPrinted>
  <dcterms:created xsi:type="dcterms:W3CDTF">2018-08-10T01:09:00Z</dcterms:created>
  <dcterms:modified xsi:type="dcterms:W3CDTF">2018-08-16T02:15:00Z</dcterms:modified>
</cp:coreProperties>
</file>