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CDD" w:rsidRPr="002130E2" w:rsidRDefault="00CE5CDD">
      <w:pPr>
        <w:widowControl/>
        <w:spacing w:line="320" w:lineRule="exact"/>
        <w:jc w:val="right"/>
        <w:rPr>
          <w:rFonts w:ascii="ＭＳ 明朝" w:hAnsi="ＭＳ 明朝"/>
        </w:rPr>
      </w:pPr>
    </w:p>
    <w:p w:rsidR="00CE5CDD" w:rsidRPr="002130E2" w:rsidRDefault="00C1391A">
      <w:pPr>
        <w:pStyle w:val="a5"/>
        <w:spacing w:line="320" w:lineRule="exact"/>
        <w:ind w:leftChars="270" w:left="567" w:rightChars="269" w:right="565"/>
        <w:jc w:val="center"/>
        <w:rPr>
          <w:rFonts w:ascii="ＭＳ 明朝" w:hAnsi="ＭＳ 明朝"/>
        </w:rPr>
      </w:pPr>
      <w:r w:rsidRPr="002130E2">
        <w:rPr>
          <w:rFonts w:ascii="ＭＳ 明朝" w:hAnsi="ＭＳ 明朝"/>
          <w:noProof/>
        </w:rPr>
        <mc:AlternateContent>
          <mc:Choice Requires="wps">
            <w:drawing>
              <wp:anchor distT="0" distB="0" distL="114300" distR="114300" simplePos="0" relativeHeight="28" behindDoc="0" locked="0" layoutInCell="1" hidden="0" allowOverlap="1">
                <wp:simplePos x="0" y="0"/>
                <wp:positionH relativeFrom="column">
                  <wp:posOffset>3483610</wp:posOffset>
                </wp:positionH>
                <wp:positionV relativeFrom="paragraph">
                  <wp:posOffset>-490855</wp:posOffset>
                </wp:positionV>
                <wp:extent cx="1842135" cy="241300"/>
                <wp:effectExtent l="635" t="635" r="29845" b="10795"/>
                <wp:wrapNone/>
                <wp:docPr id="103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842135" cy="241300"/>
                        </a:xfrm>
                        <a:prstGeom prst="rect">
                          <a:avLst/>
                        </a:prstGeom>
                        <a:solidFill>
                          <a:srgbClr val="FFFFFF"/>
                        </a:solidFill>
                        <a:ln w="9525">
                          <a:solidFill>
                            <a:schemeClr val="tx1"/>
                          </a:solidFill>
                          <a:miter lim="800000"/>
                          <a:headEnd/>
                          <a:tailEnd/>
                        </a:ln>
                      </wps:spPr>
                      <wps:txbx>
                        <w:txbxContent>
                          <w:p w:rsidR="001B2CDA" w:rsidRDefault="001B2CDA">
                            <w:pPr>
                              <w:rPr>
                                <w:color w:val="000000" w:themeColor="text1"/>
                              </w:rPr>
                            </w:pPr>
                            <w:r>
                              <w:rPr>
                                <w:rFonts w:hint="eastAsia"/>
                                <w:color w:val="000000" w:themeColor="text1"/>
                              </w:rPr>
                              <w:t>マンション敷地売却事業用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0" o:spid="_x0000_s1026" type="#_x0000_t202" style="position:absolute;left:0;text-align:left;margin-left:274.3pt;margin-top:-38.65pt;width:145.05pt;height:19pt;z-index: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" strokecolor="black [3213]">
                <v:textbox inset="5.85pt,.7pt,5.85pt,.7pt">
                  <w:txbxContent>
                    <w:p w:rsidR="001B2CDA" w:rsidRDefault="001B2CDA">
                      <w:pPr>
                        <w:rPr>
                          <w:color w:val="000000" w:themeColor="text1"/>
                        </w:rPr>
                      </w:pPr>
                      <w:r>
                        <w:rPr>
                          <w:rFonts w:hint="eastAsia"/>
                          <w:color w:val="000000" w:themeColor="text1"/>
                        </w:rPr>
                        <w:t>マンション敷地売却事業用</w:t>
                      </w:r>
                    </w:p>
                  </w:txbxContent>
                </v:textbox>
              </v:shape>
            </w:pict>
          </mc:Fallback>
        </mc:AlternateContent>
      </w:r>
      <w:r w:rsidRPr="002130E2">
        <w:rPr>
          <w:rFonts w:ascii="ＭＳ 明朝" w:hAnsi="ＭＳ 明朝" w:hint="eastAsia"/>
        </w:rPr>
        <w:t>租</w:t>
      </w:r>
      <w:r w:rsidRPr="002130E2">
        <w:rPr>
          <w:rFonts w:ascii="ＭＳ 明朝" w:hAnsi="ＭＳ 明朝"/>
        </w:rPr>
        <w:t xml:space="preserve"> </w:t>
      </w:r>
      <w:r w:rsidRPr="002130E2">
        <w:rPr>
          <w:rFonts w:ascii="ＭＳ 明朝" w:hAnsi="ＭＳ 明朝" w:hint="eastAsia"/>
        </w:rPr>
        <w:t>税</w:t>
      </w:r>
      <w:r w:rsidRPr="002130E2">
        <w:rPr>
          <w:rFonts w:ascii="ＭＳ 明朝" w:hAnsi="ＭＳ 明朝"/>
        </w:rPr>
        <w:t xml:space="preserve"> </w:t>
      </w:r>
      <w:r w:rsidRPr="002130E2">
        <w:rPr>
          <w:rFonts w:ascii="ＭＳ 明朝" w:hAnsi="ＭＳ 明朝" w:hint="eastAsia"/>
        </w:rPr>
        <w:t>特</w:t>
      </w:r>
      <w:r w:rsidRPr="002130E2">
        <w:rPr>
          <w:rFonts w:ascii="ＭＳ 明朝" w:hAnsi="ＭＳ 明朝"/>
        </w:rPr>
        <w:t xml:space="preserve"> </w:t>
      </w:r>
      <w:r w:rsidRPr="002130E2">
        <w:rPr>
          <w:rFonts w:ascii="ＭＳ 明朝" w:hAnsi="ＭＳ 明朝" w:hint="eastAsia"/>
        </w:rPr>
        <w:t>別</w:t>
      </w:r>
      <w:r w:rsidRPr="002130E2">
        <w:rPr>
          <w:rFonts w:ascii="ＭＳ 明朝" w:hAnsi="ＭＳ 明朝"/>
        </w:rPr>
        <w:t xml:space="preserve"> </w:t>
      </w:r>
      <w:r w:rsidRPr="002130E2">
        <w:rPr>
          <w:rFonts w:ascii="ＭＳ 明朝" w:hAnsi="ＭＳ 明朝" w:hint="eastAsia"/>
        </w:rPr>
        <w:t>措</w:t>
      </w:r>
      <w:r w:rsidRPr="002130E2">
        <w:rPr>
          <w:rFonts w:ascii="ＭＳ 明朝" w:hAnsi="ＭＳ 明朝"/>
        </w:rPr>
        <w:t xml:space="preserve"> </w:t>
      </w:r>
      <w:r w:rsidRPr="002130E2">
        <w:rPr>
          <w:rFonts w:ascii="ＭＳ 明朝" w:hAnsi="ＭＳ 明朝" w:hint="eastAsia"/>
        </w:rPr>
        <w:t>置</w:t>
      </w:r>
      <w:r w:rsidRPr="002130E2">
        <w:rPr>
          <w:rFonts w:ascii="ＭＳ 明朝" w:hAnsi="ＭＳ 明朝"/>
        </w:rPr>
        <w:t xml:space="preserve"> </w:t>
      </w:r>
      <w:r w:rsidRPr="002130E2">
        <w:rPr>
          <w:rFonts w:ascii="ＭＳ 明朝" w:hAnsi="ＭＳ 明朝" w:hint="eastAsia"/>
        </w:rPr>
        <w:t>法</w:t>
      </w:r>
      <w:r w:rsidRPr="002130E2">
        <w:rPr>
          <w:rFonts w:ascii="ＭＳ 明朝" w:hAnsi="ＭＳ 明朝"/>
        </w:rPr>
        <w:t xml:space="preserve"> </w:t>
      </w:r>
      <w:r w:rsidRPr="002130E2">
        <w:rPr>
          <w:rFonts w:ascii="ＭＳ 明朝" w:hAnsi="ＭＳ 明朝" w:hint="eastAsia"/>
        </w:rPr>
        <w:t>適</w:t>
      </w:r>
      <w:r w:rsidRPr="002130E2">
        <w:rPr>
          <w:rFonts w:ascii="ＭＳ 明朝" w:hAnsi="ＭＳ 明朝"/>
        </w:rPr>
        <w:t xml:space="preserve"> </w:t>
      </w:r>
      <w:r w:rsidRPr="002130E2">
        <w:rPr>
          <w:rFonts w:ascii="ＭＳ 明朝" w:hAnsi="ＭＳ 明朝" w:hint="eastAsia"/>
        </w:rPr>
        <w:t>用</w:t>
      </w:r>
      <w:r w:rsidRPr="002130E2">
        <w:rPr>
          <w:rFonts w:ascii="ＭＳ 明朝" w:hAnsi="ＭＳ 明朝"/>
        </w:rPr>
        <w:t xml:space="preserve"> </w:t>
      </w:r>
      <w:r w:rsidRPr="002130E2">
        <w:rPr>
          <w:rFonts w:ascii="ＭＳ 明朝" w:hAnsi="ＭＳ 明朝" w:hint="eastAsia"/>
        </w:rPr>
        <w:t>証</w:t>
      </w:r>
      <w:r w:rsidRPr="002130E2">
        <w:rPr>
          <w:rFonts w:ascii="ＭＳ 明朝" w:hAnsi="ＭＳ 明朝"/>
        </w:rPr>
        <w:t xml:space="preserve"> </w:t>
      </w:r>
      <w:r w:rsidRPr="002130E2">
        <w:rPr>
          <w:rFonts w:ascii="ＭＳ 明朝" w:hAnsi="ＭＳ 明朝" w:hint="eastAsia"/>
        </w:rPr>
        <w:t>明</w:t>
      </w:r>
      <w:r w:rsidRPr="002130E2">
        <w:rPr>
          <w:rFonts w:ascii="ＭＳ 明朝" w:hAnsi="ＭＳ 明朝"/>
        </w:rPr>
        <w:t xml:space="preserve"> </w:t>
      </w:r>
      <w:r w:rsidRPr="002130E2">
        <w:rPr>
          <w:rFonts w:ascii="ＭＳ 明朝" w:hAnsi="ＭＳ 明朝" w:hint="eastAsia"/>
        </w:rPr>
        <w:t>申</w:t>
      </w:r>
      <w:r w:rsidRPr="002130E2">
        <w:rPr>
          <w:rFonts w:ascii="ＭＳ 明朝" w:hAnsi="ＭＳ 明朝"/>
        </w:rPr>
        <w:t xml:space="preserve"> </w:t>
      </w:r>
      <w:r w:rsidRPr="002130E2">
        <w:rPr>
          <w:rFonts w:ascii="ＭＳ 明朝" w:hAnsi="ＭＳ 明朝" w:hint="eastAsia"/>
        </w:rPr>
        <w:t>請</w:t>
      </w:r>
      <w:r w:rsidRPr="002130E2">
        <w:rPr>
          <w:rFonts w:ascii="ＭＳ 明朝" w:hAnsi="ＭＳ 明朝"/>
        </w:rPr>
        <w:t xml:space="preserve"> </w:t>
      </w:r>
      <w:r w:rsidRPr="002130E2">
        <w:rPr>
          <w:rFonts w:ascii="ＭＳ 明朝" w:hAnsi="ＭＳ 明朝" w:hint="eastAsia"/>
        </w:rPr>
        <w:t>書</w:t>
      </w:r>
    </w:p>
    <w:p w:rsidR="00CE5CDD" w:rsidRPr="002130E2" w:rsidRDefault="00C1391A">
      <w:pPr>
        <w:pStyle w:val="a5"/>
        <w:spacing w:line="320" w:lineRule="exact"/>
        <w:ind w:right="-1"/>
        <w:jc w:val="center"/>
        <w:rPr>
          <w:rFonts w:ascii="ＭＳ 明朝" w:hAnsi="ＭＳ 明朝"/>
          <w:sz w:val="16"/>
        </w:rPr>
      </w:pPr>
      <w:r w:rsidRPr="002130E2">
        <w:rPr>
          <w:rFonts w:ascii="ＭＳ 明朝" w:hAnsi="ＭＳ 明朝" w:hint="eastAsia"/>
          <w:sz w:val="16"/>
        </w:rPr>
        <w:t>（租税特別措置法第</w:t>
      </w:r>
      <w:r w:rsidRPr="002130E2">
        <w:rPr>
          <w:rFonts w:ascii="ＭＳ 明朝" w:hAnsi="ＭＳ 明朝"/>
          <w:sz w:val="16"/>
        </w:rPr>
        <w:t>31条の２第２項第</w:t>
      </w:r>
      <w:r w:rsidR="001B2CDA">
        <w:rPr>
          <w:rFonts w:ascii="ＭＳ 明朝" w:hAnsi="ＭＳ 明朝" w:hint="eastAsia"/>
          <w:sz w:val="16"/>
        </w:rPr>
        <w:t>11</w:t>
      </w:r>
      <w:r w:rsidRPr="002130E2">
        <w:rPr>
          <w:rFonts w:ascii="ＭＳ 明朝" w:hAnsi="ＭＳ 明朝" w:hint="eastAsia"/>
          <w:sz w:val="16"/>
        </w:rPr>
        <w:t>号及び第62条の３第４項第</w:t>
      </w:r>
      <w:r w:rsidR="001B2CDA">
        <w:rPr>
          <w:rFonts w:ascii="ＭＳ 明朝" w:hAnsi="ＭＳ 明朝" w:hint="eastAsia"/>
          <w:sz w:val="16"/>
        </w:rPr>
        <w:t>11</w:t>
      </w:r>
      <w:r w:rsidRPr="002130E2">
        <w:rPr>
          <w:rFonts w:ascii="ＭＳ 明朝" w:hAnsi="ＭＳ 明朝" w:hint="eastAsia"/>
          <w:sz w:val="16"/>
        </w:rPr>
        <w:t>号</w:t>
      </w:r>
      <w:r w:rsidRPr="002130E2">
        <w:rPr>
          <w:rFonts w:ascii="ＭＳ 明朝" w:hAnsi="ＭＳ 明朝"/>
          <w:sz w:val="16"/>
        </w:rPr>
        <w:t>〔軽減税率、マンション〕関係）</w:t>
      </w:r>
    </w:p>
    <w:p w:rsidR="00CE5CDD" w:rsidRPr="002130E2" w:rsidRDefault="00CE5CDD">
      <w:pPr>
        <w:pStyle w:val="a5"/>
        <w:spacing w:line="320" w:lineRule="exact"/>
        <w:jc w:val="left"/>
        <w:rPr>
          <w:rFonts w:ascii="ＭＳ 明朝" w:hAnsi="ＭＳ 明朝"/>
        </w:rPr>
      </w:pPr>
    </w:p>
    <w:p w:rsidR="00CE5CDD" w:rsidRPr="002130E2" w:rsidRDefault="00C1391A">
      <w:pPr>
        <w:pStyle w:val="a5"/>
        <w:spacing w:line="320" w:lineRule="exact"/>
        <w:ind w:leftChars="3105" w:left="6520" w:firstLineChars="200" w:firstLine="420"/>
        <w:jc w:val="left"/>
        <w:rPr>
          <w:rFonts w:ascii="ＭＳ 明朝" w:hAnsi="ＭＳ 明朝"/>
        </w:rPr>
      </w:pPr>
      <w:r w:rsidRPr="002130E2">
        <w:rPr>
          <w:rFonts w:ascii="ＭＳ 明朝" w:hAnsi="ＭＳ 明朝" w:hint="eastAsia"/>
        </w:rPr>
        <w:t xml:space="preserve">　年　月　日</w:t>
      </w:r>
    </w:p>
    <w:p w:rsidR="00CE5CDD" w:rsidRPr="002130E2" w:rsidRDefault="00CE5CDD">
      <w:pPr>
        <w:pStyle w:val="a5"/>
        <w:spacing w:line="320" w:lineRule="exact"/>
        <w:ind w:leftChars="3105" w:left="6520"/>
        <w:jc w:val="left"/>
        <w:rPr>
          <w:rFonts w:ascii="ＭＳ 明朝" w:hAnsi="ＭＳ 明朝"/>
        </w:rPr>
      </w:pPr>
    </w:p>
    <w:p w:rsidR="00CE5CDD" w:rsidRPr="002130E2" w:rsidRDefault="001B2CDA">
      <w:pPr>
        <w:pStyle w:val="a5"/>
        <w:spacing w:line="320" w:lineRule="exact"/>
        <w:jc w:val="left"/>
        <w:rPr>
          <w:rFonts w:ascii="ＭＳ 明朝" w:hAnsi="ＭＳ 明朝"/>
        </w:rPr>
      </w:pPr>
      <w:r>
        <w:rPr>
          <w:rFonts w:ascii="ＭＳ 明朝" w:hAnsi="ＭＳ 明朝" w:hint="eastAsia"/>
        </w:rPr>
        <w:t>横浜市長　山中　竹春</w:t>
      </w:r>
      <w:r w:rsidR="00C1391A" w:rsidRPr="002130E2">
        <w:rPr>
          <w:rFonts w:ascii="ＭＳ 明朝" w:hAnsi="ＭＳ 明朝" w:hint="eastAsia"/>
        </w:rPr>
        <w:t xml:space="preserve">　殿</w:t>
      </w:r>
    </w:p>
    <w:p w:rsidR="00CE5CDD" w:rsidRPr="002130E2" w:rsidRDefault="00CE5CDD">
      <w:pPr>
        <w:pStyle w:val="a5"/>
        <w:spacing w:line="320" w:lineRule="exact"/>
        <w:jc w:val="left"/>
        <w:rPr>
          <w:rFonts w:ascii="ＭＳ 明朝" w:hAnsi="ＭＳ 明朝"/>
        </w:rPr>
      </w:pPr>
    </w:p>
    <w:p w:rsidR="00CE5CDD" w:rsidRPr="002130E2" w:rsidRDefault="00C1391A">
      <w:pPr>
        <w:pStyle w:val="a5"/>
        <w:spacing w:line="320" w:lineRule="exact"/>
        <w:ind w:firstLineChars="2400" w:firstLine="5040"/>
        <w:jc w:val="left"/>
        <w:rPr>
          <w:rFonts w:ascii="ＭＳ 明朝" w:hAnsi="ＭＳ 明朝"/>
        </w:rPr>
      </w:pPr>
      <w:r w:rsidRPr="002130E2">
        <w:rPr>
          <w:rFonts w:ascii="ＭＳ 明朝" w:hAnsi="ＭＳ 明朝" w:hint="eastAsia"/>
        </w:rPr>
        <w:t>申請者（マンション敷地売却組合）</w:t>
      </w:r>
    </w:p>
    <w:p w:rsidR="00CE5CDD" w:rsidRPr="002130E2" w:rsidRDefault="00C1391A">
      <w:pPr>
        <w:pStyle w:val="a5"/>
        <w:spacing w:line="320" w:lineRule="exact"/>
        <w:ind w:firstLineChars="2500" w:firstLine="5250"/>
        <w:jc w:val="left"/>
        <w:rPr>
          <w:rFonts w:ascii="ＭＳ 明朝" w:hAnsi="ＭＳ 明朝"/>
        </w:rPr>
      </w:pPr>
      <w:r w:rsidRPr="002130E2">
        <w:rPr>
          <w:rFonts w:ascii="ＭＳ 明朝" w:hAnsi="ＭＳ 明朝" w:hint="eastAsia"/>
        </w:rPr>
        <w:t>所在地</w:t>
      </w:r>
    </w:p>
    <w:p w:rsidR="00CE5CDD" w:rsidRPr="002130E2" w:rsidRDefault="00C1391A">
      <w:pPr>
        <w:pStyle w:val="a5"/>
        <w:spacing w:line="320" w:lineRule="exact"/>
        <w:ind w:firstLineChars="2500" w:firstLine="5250"/>
        <w:jc w:val="left"/>
        <w:rPr>
          <w:rFonts w:ascii="ＭＳ 明朝" w:hAnsi="ＭＳ 明朝"/>
        </w:rPr>
      </w:pPr>
      <w:r w:rsidRPr="002130E2">
        <w:rPr>
          <w:rFonts w:ascii="ＭＳ 明朝" w:hAnsi="ＭＳ 明朝" w:hint="eastAsia"/>
        </w:rPr>
        <w:t>名称</w:t>
      </w:r>
    </w:p>
    <w:p w:rsidR="00CE5CDD" w:rsidRPr="002130E2" w:rsidRDefault="00CE5CDD">
      <w:pPr>
        <w:pStyle w:val="a5"/>
        <w:spacing w:line="320" w:lineRule="exact"/>
        <w:jc w:val="left"/>
        <w:rPr>
          <w:rFonts w:ascii="ＭＳ 明朝" w:hAnsi="ＭＳ 明朝"/>
        </w:rPr>
      </w:pPr>
    </w:p>
    <w:p w:rsidR="00CE5CDD" w:rsidRPr="002130E2" w:rsidRDefault="00C1391A">
      <w:pPr>
        <w:spacing w:line="320" w:lineRule="exact"/>
        <w:ind w:firstLineChars="100" w:firstLine="210"/>
        <w:rPr>
          <w:rFonts w:ascii="ＭＳ 明朝" w:hAnsi="ＭＳ 明朝"/>
        </w:rPr>
      </w:pPr>
      <w:r w:rsidRPr="002130E2">
        <w:rPr>
          <w:rFonts w:ascii="ＭＳ 明朝" w:hAnsi="ＭＳ 明朝" w:hint="eastAsia"/>
        </w:rPr>
        <w:t>決議特定要除却認定マンションを除却した後の土地において新たに建築されるマンション（以下「売却再建マンション」という。）の住戸の基準が平成</w:t>
      </w:r>
      <w:r w:rsidRPr="002130E2">
        <w:rPr>
          <w:rFonts w:ascii="ＭＳ 明朝" w:hAnsi="ＭＳ 明朝"/>
        </w:rPr>
        <w:t>26年国土交通省告示第</w:t>
      </w:r>
      <w:r w:rsidRPr="002130E2">
        <w:rPr>
          <w:rFonts w:ascii="ＭＳ 明朝" w:hAnsi="ＭＳ 明朝" w:hint="eastAsia"/>
        </w:rPr>
        <w:t>1183</w:t>
      </w:r>
      <w:r w:rsidRPr="002130E2">
        <w:rPr>
          <w:rFonts w:ascii="ＭＳ 明朝" w:hAnsi="ＭＳ 明朝"/>
        </w:rPr>
        <w:t>号に定める基準に適合することにつき、租税特別措置法施行規則（昭和32年大蔵省令第15号）第13</w:t>
      </w:r>
      <w:r w:rsidRPr="002130E2">
        <w:rPr>
          <w:rFonts w:ascii="ＭＳ 明朝" w:hAnsi="ＭＳ 明朝" w:hint="eastAsia"/>
        </w:rPr>
        <w:t>条の３第１項第</w:t>
      </w:r>
      <w:r w:rsidR="001B2CDA">
        <w:rPr>
          <w:rFonts w:ascii="ＭＳ 明朝" w:hAnsi="ＭＳ 明朝" w:hint="eastAsia"/>
        </w:rPr>
        <w:t>11</w:t>
      </w:r>
      <w:r w:rsidRPr="002130E2">
        <w:rPr>
          <w:rFonts w:ascii="ＭＳ 明朝" w:hAnsi="ＭＳ 明朝" w:hint="eastAsia"/>
        </w:rPr>
        <w:t>号又は第21条の19第２項第</w:t>
      </w:r>
      <w:r w:rsidR="001B2CDA">
        <w:rPr>
          <w:rFonts w:ascii="ＭＳ 明朝" w:hAnsi="ＭＳ 明朝" w:hint="eastAsia"/>
        </w:rPr>
        <w:t>11</w:t>
      </w:r>
      <w:r w:rsidRPr="002130E2">
        <w:rPr>
          <w:rFonts w:ascii="ＭＳ 明朝" w:hAnsi="ＭＳ 明朝" w:hint="eastAsia"/>
        </w:rPr>
        <w:t>号の規定による証明を受けることを申請します。</w:t>
      </w:r>
    </w:p>
    <w:p w:rsidR="00CE5CDD" w:rsidRPr="002130E2" w:rsidRDefault="00CE5CDD">
      <w:pPr>
        <w:pStyle w:val="a5"/>
        <w:spacing w:line="320" w:lineRule="exact"/>
        <w:jc w:val="left"/>
        <w:rPr>
          <w:rFonts w:ascii="ＭＳ 明朝" w:hAnsi="ＭＳ 明朝"/>
        </w:rPr>
      </w:pPr>
    </w:p>
    <w:p w:rsidR="00CE5CDD" w:rsidRPr="002130E2" w:rsidRDefault="00C1391A">
      <w:pPr>
        <w:pStyle w:val="a5"/>
        <w:spacing w:line="320" w:lineRule="exact"/>
        <w:jc w:val="center"/>
        <w:rPr>
          <w:rFonts w:ascii="ＭＳ 明朝" w:hAnsi="ＭＳ 明朝"/>
        </w:rPr>
      </w:pPr>
      <w:r w:rsidRPr="002130E2">
        <w:rPr>
          <w:rFonts w:ascii="ＭＳ 明朝" w:hAnsi="ＭＳ 明朝" w:hint="eastAsia"/>
        </w:rPr>
        <w:t>記</w:t>
      </w:r>
    </w:p>
    <w:p w:rsidR="00CE5CDD" w:rsidRPr="002130E2" w:rsidRDefault="00CE5CDD">
      <w:pPr>
        <w:pStyle w:val="a5"/>
        <w:spacing w:line="320" w:lineRule="exact"/>
        <w:jc w:val="left"/>
        <w:rPr>
          <w:rFonts w:ascii="ＭＳ 明朝" w:hAnsi="ＭＳ 明朝"/>
        </w:rPr>
      </w:pPr>
    </w:p>
    <w:p w:rsidR="00CE5CDD" w:rsidRPr="002130E2" w:rsidRDefault="00C1391A">
      <w:pPr>
        <w:pStyle w:val="a5"/>
        <w:spacing w:line="320" w:lineRule="exact"/>
        <w:ind w:left="210" w:hangingChars="100" w:hanging="210"/>
        <w:jc w:val="left"/>
        <w:rPr>
          <w:rFonts w:ascii="ＭＳ 明朝" w:hAnsi="ＭＳ 明朝"/>
        </w:rPr>
      </w:pPr>
      <w:r w:rsidRPr="002130E2">
        <w:rPr>
          <w:rFonts w:ascii="ＭＳ 明朝" w:hAnsi="ＭＳ 明朝" w:hint="eastAsia"/>
        </w:rPr>
        <w:t>１</w:t>
      </w:r>
      <w:r w:rsidRPr="002130E2">
        <w:rPr>
          <w:rFonts w:ascii="ＭＳ 明朝" w:hAnsi="ＭＳ 明朝"/>
        </w:rPr>
        <w:t xml:space="preserve">.　</w:t>
      </w:r>
      <w:r w:rsidRPr="002130E2">
        <w:rPr>
          <w:rFonts w:ascii="ＭＳ 明朝" w:hAnsi="ＭＳ 明朝" w:hint="eastAsia"/>
        </w:rPr>
        <w:t>売却再建マンションの所在地及び名称</w:t>
      </w:r>
    </w:p>
    <w:p w:rsidR="00CE5CDD" w:rsidRDefault="00CE5CDD">
      <w:pPr>
        <w:pStyle w:val="a5"/>
        <w:spacing w:line="320" w:lineRule="exact"/>
        <w:ind w:left="210" w:hangingChars="100" w:hanging="210"/>
        <w:jc w:val="left"/>
        <w:rPr>
          <w:rFonts w:ascii="ＭＳ 明朝" w:hAnsi="ＭＳ 明朝"/>
        </w:rPr>
      </w:pPr>
    </w:p>
    <w:p w:rsidR="001B2CDA" w:rsidRPr="002130E2" w:rsidRDefault="001B2CDA">
      <w:pPr>
        <w:pStyle w:val="a5"/>
        <w:spacing w:line="320" w:lineRule="exact"/>
        <w:ind w:left="210" w:hangingChars="100" w:hanging="210"/>
        <w:jc w:val="left"/>
        <w:rPr>
          <w:rFonts w:ascii="ＭＳ 明朝" w:hAnsi="ＭＳ 明朝" w:hint="eastAsia"/>
        </w:rPr>
      </w:pPr>
    </w:p>
    <w:p w:rsidR="00CE5CDD" w:rsidRPr="002130E2" w:rsidRDefault="00C1391A">
      <w:pPr>
        <w:pStyle w:val="a5"/>
        <w:spacing w:line="320" w:lineRule="exact"/>
        <w:ind w:left="351" w:hangingChars="167" w:hanging="351"/>
        <w:jc w:val="left"/>
        <w:rPr>
          <w:rFonts w:ascii="ＭＳ 明朝" w:hAnsi="ＭＳ 明朝"/>
        </w:rPr>
      </w:pPr>
      <w:r w:rsidRPr="002130E2">
        <w:rPr>
          <w:rFonts w:ascii="ＭＳ 明朝" w:hAnsi="ＭＳ 明朝" w:hint="eastAsia"/>
        </w:rPr>
        <w:t>２</w:t>
      </w:r>
      <w:r w:rsidRPr="002130E2">
        <w:rPr>
          <w:rFonts w:ascii="ＭＳ 明朝" w:hAnsi="ＭＳ 明朝"/>
        </w:rPr>
        <w:t xml:space="preserve">.　</w:t>
      </w:r>
      <w:r w:rsidRPr="002130E2">
        <w:rPr>
          <w:rFonts w:ascii="ＭＳ 明朝" w:hAnsi="ＭＳ 明朝" w:hint="eastAsia"/>
        </w:rPr>
        <w:t>認定買受計画に売却再建マンション（住戸が平成</w:t>
      </w:r>
      <w:r w:rsidRPr="002130E2">
        <w:rPr>
          <w:rFonts w:ascii="ＭＳ 明朝" w:hAnsi="ＭＳ 明朝"/>
        </w:rPr>
        <w:t>26年国土交通省告示第</w:t>
      </w:r>
      <w:r w:rsidRPr="002130E2">
        <w:rPr>
          <w:rFonts w:ascii="ＭＳ 明朝" w:hAnsi="ＭＳ 明朝" w:hint="eastAsia"/>
        </w:rPr>
        <w:t>1183</w:t>
      </w:r>
      <w:r w:rsidRPr="002130E2">
        <w:rPr>
          <w:rFonts w:ascii="ＭＳ 明朝" w:hAnsi="ＭＳ 明朝"/>
        </w:rPr>
        <w:t>号</w:t>
      </w:r>
      <w:r w:rsidRPr="002130E2">
        <w:rPr>
          <w:rFonts w:ascii="ＭＳ 明朝" w:hAnsi="ＭＳ 明朝" w:hint="eastAsia"/>
        </w:rPr>
        <w:t>第２項又は第３項に定める基準に適合するもの）に関する事項の記載があること</w:t>
      </w:r>
    </w:p>
    <w:p w:rsidR="00CE5CDD" w:rsidRPr="002130E2" w:rsidRDefault="00CE5CDD">
      <w:pPr>
        <w:pStyle w:val="a5"/>
        <w:spacing w:line="320" w:lineRule="exact"/>
        <w:jc w:val="left"/>
        <w:rPr>
          <w:rFonts w:ascii="ＭＳ 明朝" w:hAnsi="ＭＳ 明朝"/>
        </w:rPr>
      </w:pPr>
    </w:p>
    <w:p w:rsidR="00CE5CDD" w:rsidRPr="002130E2" w:rsidRDefault="00C1391A">
      <w:pPr>
        <w:pStyle w:val="a5"/>
        <w:spacing w:line="320" w:lineRule="exact"/>
        <w:jc w:val="left"/>
        <w:rPr>
          <w:rFonts w:ascii="ＭＳ 明朝" w:hAnsi="ＭＳ 明朝"/>
        </w:rPr>
      </w:pPr>
      <w:r w:rsidRPr="002130E2">
        <w:rPr>
          <w:rFonts w:ascii="ＭＳ 明朝" w:hAnsi="ＭＳ 明朝" w:hint="eastAsia"/>
        </w:rPr>
        <w:t>３．　２．の売却再建マンションが建築されること</w:t>
      </w:r>
    </w:p>
    <w:p w:rsidR="00CE5CDD" w:rsidRPr="002130E2" w:rsidRDefault="00CE5CDD">
      <w:pPr>
        <w:pStyle w:val="a5"/>
        <w:spacing w:line="320" w:lineRule="exact"/>
        <w:ind w:leftChars="100" w:left="210" w:firstLineChars="200" w:firstLine="420"/>
        <w:jc w:val="left"/>
        <w:rPr>
          <w:rFonts w:ascii="ＭＳ 明朝" w:hAnsi="ＭＳ 明朝"/>
        </w:rPr>
      </w:pPr>
    </w:p>
    <w:p w:rsidR="00CE5CDD" w:rsidRPr="002130E2" w:rsidRDefault="00C1391A">
      <w:pPr>
        <w:pStyle w:val="a5"/>
        <w:spacing w:line="320" w:lineRule="exact"/>
        <w:jc w:val="left"/>
        <w:rPr>
          <w:rFonts w:ascii="ＭＳ 明朝" w:hAnsi="ＭＳ 明朝"/>
        </w:rPr>
      </w:pPr>
      <w:r w:rsidRPr="002130E2">
        <w:rPr>
          <w:rFonts w:ascii="ＭＳ 明朝" w:hAnsi="ＭＳ 明朝" w:hint="eastAsia"/>
        </w:rPr>
        <w:t>…………………………………………………………………………………………………………</w:t>
      </w:r>
    </w:p>
    <w:p w:rsidR="00CE5CDD" w:rsidRPr="002130E2" w:rsidRDefault="00C1391A">
      <w:pPr>
        <w:pStyle w:val="a5"/>
        <w:spacing w:line="320" w:lineRule="exact"/>
        <w:ind w:leftChars="2767" w:left="5811"/>
        <w:jc w:val="left"/>
        <w:rPr>
          <w:rFonts w:ascii="ＭＳ 明朝" w:hAnsi="ＭＳ 明朝"/>
        </w:rPr>
      </w:pPr>
      <w:r w:rsidRPr="002130E2">
        <w:rPr>
          <w:rFonts w:ascii="ＭＳ 明朝" w:hAnsi="ＭＳ 明朝" w:hint="eastAsia"/>
        </w:rPr>
        <w:t>番号</w:t>
      </w:r>
    </w:p>
    <w:p w:rsidR="00CE5CDD" w:rsidRPr="002130E2" w:rsidRDefault="00C1391A">
      <w:pPr>
        <w:pStyle w:val="a5"/>
        <w:spacing w:line="320" w:lineRule="exact"/>
        <w:ind w:leftChars="2767" w:left="5811" w:firstLineChars="200" w:firstLine="420"/>
        <w:jc w:val="left"/>
        <w:rPr>
          <w:rFonts w:ascii="ＭＳ 明朝" w:hAnsi="ＭＳ 明朝"/>
        </w:rPr>
      </w:pPr>
      <w:r w:rsidRPr="002130E2">
        <w:rPr>
          <w:rFonts w:ascii="ＭＳ 明朝" w:hAnsi="ＭＳ 明朝" w:hint="eastAsia"/>
        </w:rPr>
        <w:t xml:space="preserve">　年　月　日</w:t>
      </w:r>
    </w:p>
    <w:p w:rsidR="00CE5CDD" w:rsidRPr="002130E2" w:rsidRDefault="00CE5CDD">
      <w:pPr>
        <w:pStyle w:val="a5"/>
        <w:spacing w:line="320" w:lineRule="exact"/>
        <w:jc w:val="left"/>
        <w:rPr>
          <w:rFonts w:ascii="ＭＳ 明朝" w:hAnsi="ＭＳ 明朝"/>
        </w:rPr>
      </w:pPr>
    </w:p>
    <w:p w:rsidR="00CE5CDD" w:rsidRPr="002130E2" w:rsidRDefault="00C1391A">
      <w:pPr>
        <w:pStyle w:val="a5"/>
        <w:spacing w:line="320" w:lineRule="exact"/>
        <w:jc w:val="left"/>
        <w:rPr>
          <w:rFonts w:ascii="ＭＳ 明朝" w:hAnsi="ＭＳ 明朝"/>
        </w:rPr>
      </w:pPr>
      <w:r w:rsidRPr="002130E2">
        <w:rPr>
          <w:rFonts w:ascii="ＭＳ 明朝" w:hAnsi="ＭＳ 明朝" w:hint="eastAsia"/>
        </w:rPr>
        <w:t>上記のとおり相違ないことを証明します。</w:t>
      </w:r>
    </w:p>
    <w:p w:rsidR="001B2CDA" w:rsidRDefault="001B2CDA">
      <w:pPr>
        <w:pStyle w:val="a5"/>
        <w:spacing w:line="320" w:lineRule="exact"/>
        <w:ind w:leftChars="2767" w:left="5811"/>
        <w:jc w:val="left"/>
        <w:rPr>
          <w:rFonts w:ascii="ＭＳ 明朝" w:hAnsi="ＭＳ 明朝"/>
        </w:rPr>
      </w:pPr>
      <w:r>
        <w:rPr>
          <w:rFonts w:ascii="ＭＳ 明朝" w:hAnsi="ＭＳ 明朝" w:hint="eastAsia"/>
        </w:rPr>
        <w:t>横浜市長</w:t>
      </w:r>
    </w:p>
    <w:p w:rsidR="00CE5CDD" w:rsidRPr="002130E2" w:rsidRDefault="001B2CDA">
      <w:pPr>
        <w:pStyle w:val="a5"/>
        <w:spacing w:line="320" w:lineRule="exact"/>
        <w:ind w:leftChars="2767" w:left="5811"/>
        <w:jc w:val="left"/>
        <w:rPr>
          <w:rFonts w:ascii="ＭＳ 明朝" w:hAnsi="ＭＳ 明朝"/>
        </w:rPr>
      </w:pPr>
      <w:r>
        <w:rPr>
          <w:rFonts w:ascii="ＭＳ 明朝" w:hAnsi="ＭＳ 明朝" w:hint="eastAsia"/>
        </w:rPr>
        <w:t>山中　竹春</w:t>
      </w:r>
      <w:r w:rsidR="00C1391A" w:rsidRPr="002130E2">
        <w:rPr>
          <w:rFonts w:ascii="ＭＳ 明朝" w:hAnsi="ＭＳ 明朝" w:hint="eastAsia"/>
        </w:rPr>
        <w:t xml:space="preserve">　　　印</w:t>
      </w:r>
    </w:p>
    <w:p w:rsidR="00CE5CDD" w:rsidRPr="002130E2" w:rsidRDefault="00CE5CDD">
      <w:pPr>
        <w:pStyle w:val="a5"/>
        <w:spacing w:line="320" w:lineRule="exact"/>
        <w:jc w:val="left"/>
        <w:rPr>
          <w:rFonts w:ascii="ＭＳ 明朝" w:hAnsi="ＭＳ 明朝"/>
        </w:rPr>
      </w:pPr>
    </w:p>
    <w:p w:rsidR="00CE5CDD" w:rsidRPr="002130E2" w:rsidRDefault="00C1391A">
      <w:pPr>
        <w:pStyle w:val="a5"/>
        <w:spacing w:line="320" w:lineRule="exact"/>
        <w:jc w:val="left"/>
        <w:rPr>
          <w:rFonts w:ascii="ＭＳ 明朝" w:hAnsi="ＭＳ 明朝"/>
        </w:rPr>
      </w:pPr>
      <w:r w:rsidRPr="002130E2">
        <w:rPr>
          <w:rFonts w:ascii="ＭＳ 明朝" w:hAnsi="ＭＳ 明朝"/>
          <w:noProof/>
        </w:rPr>
        <mc:AlternateContent>
          <mc:Choice Requires="wps">
            <w:drawing>
              <wp:anchor distT="0" distB="0" distL="114300" distR="114300" simplePos="0" relativeHeight="12" behindDoc="0" locked="0" layoutInCell="1" hidden="0" allowOverlap="1">
                <wp:simplePos x="0" y="0"/>
                <wp:positionH relativeFrom="column">
                  <wp:posOffset>139065</wp:posOffset>
                </wp:positionH>
                <wp:positionV relativeFrom="paragraph">
                  <wp:posOffset>215900</wp:posOffset>
                </wp:positionV>
                <wp:extent cx="5143500" cy="0"/>
                <wp:effectExtent l="0" t="635" r="29210" b="10795"/>
                <wp:wrapNone/>
                <wp:docPr id="1033" name="AutoShape 21"/>
                <wp:cNvGraphicFramePr/>
                <a:graphic xmlns:a="http://schemas.openxmlformats.org/drawingml/2006/main">
                  <a:graphicData uri="http://schemas.microsoft.com/office/word/2010/wordprocessingShape">
                    <wps:wsp>
                      <wps:cNvCnPr/>
                      <wps:spPr>
                        <a:xfrm>
                          <a:off x="0" y="0"/>
                          <a:ext cx="5143500" cy="0"/>
                        </a:xfrm>
                        <a:prstGeom prst="straightConnector1">
                          <a:avLst/>
                        </a:prstGeom>
                        <a:noFill/>
                        <a:ln w="9525">
                          <a:solidFill>
                            <a:srgbClr val="000000"/>
                          </a:solidFill>
                          <a:round/>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32" coordsize="21600,21600" o:spt="32" o:oned="t" path="m,l21600,21600e" filled="f">
                <v:path arrowok="t" fillok="f" o:connecttype="none"/>
                <o:lock v:ext="edit" shapetype="t"/>
              </v:shapetype>
              <v:shape id="AutoShape 21" style="mso-wrap-distance-right:9pt;mso-wrap-distance-bottom:0pt;margin-top:17pt;mso-position-vertical-relative:text;mso-position-horizontal-relative:text;position:absolute;height:0pt;mso-wrap-distance-top:0pt;width:405pt;mso-wrap-distance-left:9pt;margin-left:10.95pt;z-index:12;" o:spid="_x0000_s1033" o:allowincell="t" o:allowoverlap="t" filled="f" stroked="t" strokecolor="#000000" strokeweight="0.75pt" o:spt="32" type="#_x0000_t32">
                <v:fill/>
                <v:stroke filltype="solid"/>
                <v:imagedata o:title=""/>
                <w10:wrap type="none" anchorx="text" anchory="text"/>
              </v:shape>
            </w:pict>
          </mc:Fallback>
        </mc:AlternateContent>
      </w:r>
    </w:p>
    <w:p w:rsidR="00CE5CDD" w:rsidRPr="002130E2" w:rsidRDefault="00C1391A">
      <w:pPr>
        <w:pStyle w:val="a5"/>
        <w:spacing w:line="240" w:lineRule="exact"/>
        <w:ind w:left="539" w:hangingChars="337" w:hanging="539"/>
        <w:jc w:val="left"/>
        <w:rPr>
          <w:rFonts w:ascii="ＭＳ 明朝" w:hAnsi="ＭＳ 明朝"/>
          <w:sz w:val="16"/>
        </w:rPr>
      </w:pPr>
      <w:r w:rsidRPr="002130E2">
        <w:rPr>
          <w:rFonts w:ascii="ＭＳ 明朝" w:hAnsi="ＭＳ 明朝" w:hint="eastAsia"/>
          <w:sz w:val="16"/>
        </w:rPr>
        <w:t>注　１）都道府県知事の部分は、マンション敷地売却事業が市の区域内で行われる場合にあっては市長に変更すること。</w:t>
      </w:r>
    </w:p>
    <w:p w:rsidR="00CE5CDD" w:rsidRPr="002130E2" w:rsidRDefault="00C1391A" w:rsidP="001A7F06">
      <w:pPr>
        <w:pStyle w:val="a5"/>
        <w:spacing w:line="240" w:lineRule="exact"/>
        <w:ind w:leftChars="153" w:left="567" w:hangingChars="154" w:hanging="246"/>
        <w:jc w:val="left"/>
        <w:rPr>
          <w:rFonts w:ascii="ＭＳ 明朝" w:hAnsi="ＭＳ 明朝"/>
        </w:rPr>
      </w:pPr>
      <w:r w:rsidRPr="002130E2">
        <w:rPr>
          <w:rFonts w:ascii="ＭＳ 明朝" w:hAnsi="ＭＳ 明朝" w:hint="eastAsia"/>
          <w:sz w:val="16"/>
        </w:rPr>
        <w:t>２）本証明申請書を提出するに際しては、マンションの建替え等の円滑化に関する法律（平成</w:t>
      </w:r>
      <w:r w:rsidRPr="002130E2">
        <w:rPr>
          <w:rFonts w:ascii="ＭＳ 明朝" w:hAnsi="ＭＳ 明朝"/>
          <w:sz w:val="16"/>
        </w:rPr>
        <w:t>14年法律第78号）</w:t>
      </w:r>
      <w:r w:rsidRPr="002130E2">
        <w:rPr>
          <w:rFonts w:ascii="ＭＳ 明朝" w:hAnsi="ＭＳ 明朝" w:hint="eastAsia"/>
          <w:sz w:val="16"/>
        </w:rPr>
        <w:t>第</w:t>
      </w:r>
      <w:r w:rsidRPr="002130E2">
        <w:rPr>
          <w:rFonts w:ascii="ＭＳ 明朝" w:hAnsi="ＭＳ 明朝"/>
          <w:sz w:val="16"/>
        </w:rPr>
        <w:t>113条に規定する認定買受計画及び</w:t>
      </w:r>
      <w:r w:rsidRPr="002130E2">
        <w:rPr>
          <w:rFonts w:ascii="ＭＳ 明朝" w:hAnsi="ＭＳ 明朝" w:hint="eastAsia"/>
          <w:sz w:val="16"/>
        </w:rPr>
        <w:t>売却再建マンションが２</w:t>
      </w:r>
      <w:r w:rsidRPr="002130E2">
        <w:rPr>
          <w:rFonts w:ascii="ＭＳ 明朝" w:hAnsi="ＭＳ 明朝"/>
          <w:sz w:val="16"/>
        </w:rPr>
        <w:t>.に該当することを示す書面等を添付すること。</w:t>
      </w:r>
      <w:bookmarkStart w:id="0" w:name="_GoBack"/>
      <w:bookmarkEnd w:id="0"/>
    </w:p>
    <w:p w:rsidR="00CE5CDD" w:rsidRPr="002130E2" w:rsidRDefault="00CE5CDD">
      <w:pPr>
        <w:spacing w:line="246" w:lineRule="exact"/>
        <w:rPr>
          <w:rFonts w:ascii="ＭＳ 明朝" w:hAnsi="ＭＳ 明朝"/>
          <w:sz w:val="16"/>
        </w:rPr>
      </w:pPr>
    </w:p>
    <w:sectPr w:rsidR="00CE5CDD" w:rsidRPr="002130E2">
      <w:headerReference w:type="default" r:id="rId6"/>
      <w:footerReference w:type="default" r:id="rId7"/>
      <w:pgSz w:w="11906" w:h="16838"/>
      <w:pgMar w:top="1418" w:right="1701" w:bottom="1134" w:left="1701" w:header="851" w:footer="166"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CDA" w:rsidRDefault="001B2CDA">
      <w:r>
        <w:separator/>
      </w:r>
    </w:p>
  </w:endnote>
  <w:endnote w:type="continuationSeparator" w:id="0">
    <w:p w:rsidR="001B2CDA" w:rsidRDefault="001B2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CDA" w:rsidRDefault="001B2CDA">
    <w:pPr>
      <w:pStyle w:val="a9"/>
      <w:jc w:val="center"/>
    </w:pPr>
  </w:p>
  <w:p w:rsidR="001B2CDA" w:rsidRDefault="001B2CD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CDA" w:rsidRDefault="001B2CDA">
      <w:r>
        <w:separator/>
      </w:r>
    </w:p>
  </w:footnote>
  <w:footnote w:type="continuationSeparator" w:id="0">
    <w:p w:rsidR="001B2CDA" w:rsidRDefault="001B2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CDA" w:rsidRDefault="001B2CDA">
    <w:pPr>
      <w:pStyle w:val="a7"/>
      <w:jc w:val="right"/>
      <w:rPr>
        <w:color w:val="FF0000"/>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CDD"/>
    <w:rsid w:val="00015409"/>
    <w:rsid w:val="00092A59"/>
    <w:rsid w:val="00125C93"/>
    <w:rsid w:val="00150611"/>
    <w:rsid w:val="001A7F06"/>
    <w:rsid w:val="001B2CDA"/>
    <w:rsid w:val="001E45AC"/>
    <w:rsid w:val="002130E2"/>
    <w:rsid w:val="0025245F"/>
    <w:rsid w:val="00275B75"/>
    <w:rsid w:val="002C207B"/>
    <w:rsid w:val="00305D90"/>
    <w:rsid w:val="0038221A"/>
    <w:rsid w:val="004E52B7"/>
    <w:rsid w:val="00652EA7"/>
    <w:rsid w:val="006A3568"/>
    <w:rsid w:val="006D6C26"/>
    <w:rsid w:val="006F5941"/>
    <w:rsid w:val="00720766"/>
    <w:rsid w:val="00793991"/>
    <w:rsid w:val="008974CA"/>
    <w:rsid w:val="00995B31"/>
    <w:rsid w:val="009A173D"/>
    <w:rsid w:val="00A235A0"/>
    <w:rsid w:val="00AD269E"/>
    <w:rsid w:val="00B1746E"/>
    <w:rsid w:val="00B46F6B"/>
    <w:rsid w:val="00B76C74"/>
    <w:rsid w:val="00B94916"/>
    <w:rsid w:val="00C1391A"/>
    <w:rsid w:val="00C20197"/>
    <w:rsid w:val="00CE5CDD"/>
    <w:rsid w:val="00D26B2A"/>
    <w:rsid w:val="00D84DA0"/>
    <w:rsid w:val="00E20986"/>
    <w:rsid w:val="00ED0745"/>
    <w:rsid w:val="00F346CE"/>
    <w:rsid w:val="00F8493E"/>
    <w:rsid w:val="00F93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850369"/>
  <w15:chartTrackingRefBased/>
  <w15:docId w15:val="{C5E54391-7E6C-4C90-AA56-0CB46FB5E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customStyle="1" w:styleId="Default">
    <w:name w:val="Default"/>
    <w:pPr>
      <w:widowControl w:val="0"/>
      <w:autoSpaceDE w:val="0"/>
      <w:autoSpaceDN w:val="0"/>
      <w:adjustRightInd w:val="0"/>
    </w:pPr>
    <w:rPr>
      <w:rFonts w:ascii="ＭＳ 明朝" w:hAnsi="ＭＳ 明朝"/>
      <w:color w:val="000000"/>
      <w:sz w:val="24"/>
    </w:rPr>
  </w:style>
  <w:style w:type="paragraph" w:styleId="ab">
    <w:name w:val="Balloon Text"/>
    <w:basedOn w:val="a"/>
    <w:link w:val="ac"/>
    <w:semiHidden/>
    <w:rPr>
      <w:rFonts w:ascii="Arial" w:eastAsia="ＭＳ ゴシック" w:hAnsi="Arial"/>
      <w:sz w:val="18"/>
    </w:rPr>
  </w:style>
  <w:style w:type="character" w:customStyle="1" w:styleId="ac">
    <w:name w:val="吹き出し (文字)"/>
    <w:basedOn w:val="a0"/>
    <w:link w:val="ab"/>
    <w:rPr>
      <w:rFonts w:ascii="Arial" w:eastAsia="ＭＳ ゴシック" w:hAnsi="Arial"/>
      <w:sz w:val="18"/>
    </w:rPr>
  </w:style>
  <w:style w:type="paragraph" w:styleId="ad">
    <w:name w:val="Revision"/>
    <w:rPr>
      <w:kern w:val="2"/>
      <w:sz w:val="21"/>
    </w:rPr>
  </w:style>
  <w:style w:type="character" w:customStyle="1" w:styleId="st1">
    <w:name w:val="st1"/>
    <w:basedOn w:val="a0"/>
  </w:style>
  <w:style w:type="character" w:styleId="ae">
    <w:name w:val="annotation reference"/>
    <w:basedOn w:val="a0"/>
    <w:semiHidden/>
    <w:rPr>
      <w:sz w:val="18"/>
    </w:rPr>
  </w:style>
  <w:style w:type="paragraph" w:styleId="af">
    <w:name w:val="annotation text"/>
    <w:basedOn w:val="a"/>
    <w:link w:val="af0"/>
    <w:semiHidden/>
    <w:pPr>
      <w:jc w:val="left"/>
    </w:pPr>
  </w:style>
  <w:style w:type="character" w:customStyle="1" w:styleId="af0">
    <w:name w:val="コメント文字列 (文字)"/>
    <w:basedOn w:val="a0"/>
    <w:link w:val="af"/>
    <w:rPr>
      <w:kern w:val="2"/>
      <w:sz w:val="21"/>
    </w:rPr>
  </w:style>
  <w:style w:type="paragraph" w:styleId="af1">
    <w:name w:val="annotation subject"/>
    <w:basedOn w:val="af"/>
    <w:next w:val="af"/>
    <w:link w:val="af2"/>
    <w:semiHidden/>
    <w:rPr>
      <w:b/>
    </w:rPr>
  </w:style>
  <w:style w:type="character" w:customStyle="1" w:styleId="af2">
    <w:name w:val="コメント内容 (文字)"/>
    <w:basedOn w:val="af0"/>
    <w:link w:val="af1"/>
    <w:rPr>
      <w:b/>
      <w:kern w:val="2"/>
      <w:sz w:val="21"/>
    </w:r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599</Words>
  <Characters>90</Characters>
  <Application>Microsoft Office Word</Application>
  <DocSecurity>0</DocSecurity>
  <Lines>15</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野原 淳史</dc:creator>
  <cp:lastModifiedBy>山崎 琢也</cp:lastModifiedBy>
  <cp:revision>3</cp:revision>
  <cp:lastPrinted>2022-04-01T00:38:00Z</cp:lastPrinted>
  <dcterms:created xsi:type="dcterms:W3CDTF">2024-02-15T04:18:00Z</dcterms:created>
  <dcterms:modified xsi:type="dcterms:W3CDTF">2024-02-15T04:18:00Z</dcterms:modified>
</cp:coreProperties>
</file>